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F3B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07E8D81A" w14:textId="1667D108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A332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A332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B71379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2C72BB03" w14:textId="2DB70A45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A332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024E2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487D2274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039F971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C74ADE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340D24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55E2E026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48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25C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0DF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22FE1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F1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C02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DE3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418669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BA22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C46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FBF3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EFA38C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5A52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C7B6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77397" w14:textId="6211D574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8E721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10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52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04BF3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28F736E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64E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C03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1D2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85AC63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0C0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5D3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B5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0EDA7E73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1DA6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9FB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145A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581FCA7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1C6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324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BD0B1" w14:textId="4C32AD75" w:rsidR="0029308E" w:rsidRPr="00B2379B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07456B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6712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FC0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5E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95E1D9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F5BD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D55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D7E2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AAF53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89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D62D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83C1" w14:textId="7E810DDA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7C19AD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F1E1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35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673B3" w14:textId="5E4C576A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5FA4010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9A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F633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4245" w14:textId="28551E9E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31C8003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BE4C26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30C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18525DFD" w14:textId="77777777" w:rsidR="00D84FCB" w:rsidRDefault="00D84FCB" w:rsidP="00A43B37">
      <w:pPr>
        <w:spacing w:after="0" w:line="240" w:lineRule="auto"/>
        <w:ind w:right="-30"/>
        <w:rPr>
          <w:b/>
          <w:lang w:val="bg-BG"/>
        </w:rPr>
      </w:pPr>
    </w:p>
    <w:p w14:paraId="41097BEA" w14:textId="77777777" w:rsidR="009233B1" w:rsidRDefault="009233B1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076A461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75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14:paraId="130FCC6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0216268" w14:textId="77777777" w:rsidR="00377557" w:rsidRPr="00377557" w:rsidRDefault="00377557" w:rsidP="0037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CE7E530" w14:textId="77777777" w:rsidR="00024E29" w:rsidRPr="00024E29" w:rsidRDefault="00024E29" w:rsidP="00024E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024E29" w:rsidRPr="00024E29" w14:paraId="4AE698D1" w14:textId="77777777" w:rsidTr="005125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160" w14:textId="77777777" w:rsidR="00024E29" w:rsidRPr="00024E29" w:rsidRDefault="00024E29" w:rsidP="00024E2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B8BE" w14:textId="77777777" w:rsidR="00024E29" w:rsidRPr="00024E29" w:rsidRDefault="00024E29" w:rsidP="00024E2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4C0F" w14:textId="77777777" w:rsidR="00024E29" w:rsidRPr="00024E29" w:rsidRDefault="00024E29" w:rsidP="00024E2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024E29" w:rsidRPr="00024E29" w14:paraId="011F65E6" w14:textId="77777777" w:rsidTr="005125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5AB4" w14:textId="77777777" w:rsidR="00024E29" w:rsidRPr="00024E29" w:rsidRDefault="00024E29" w:rsidP="0002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785" w14:textId="1331A91E" w:rsidR="00024E29" w:rsidRPr="00024E29" w:rsidRDefault="00A3327F" w:rsidP="00A3327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A332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Заличаване на избран общински съветник от кандидатската листа на КП „БСП за България“ и обявяване за избран за общински съветник следващия в листата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88FF" w14:textId="386926EE" w:rsidR="00024E29" w:rsidRPr="00024E29" w:rsidRDefault="00A3327F" w:rsidP="0002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024E29" w:rsidRPr="00024E29" w14:paraId="06A758E7" w14:textId="77777777" w:rsidTr="0051252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211" w14:textId="77777777" w:rsidR="00024E29" w:rsidRPr="00024E29" w:rsidRDefault="00024E29" w:rsidP="0002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1C7" w14:textId="77777777" w:rsidR="00024E29" w:rsidRPr="00024E29" w:rsidRDefault="00024E29" w:rsidP="00024E2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024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F33" w14:textId="77777777" w:rsidR="00024E29" w:rsidRPr="00024E29" w:rsidRDefault="00024E29" w:rsidP="0002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4BD8B4C0" w14:textId="77777777" w:rsidR="008E15C8" w:rsidRPr="007F380E" w:rsidRDefault="008E15C8" w:rsidP="00A43B37">
      <w:pPr>
        <w:spacing w:after="0" w:line="240" w:lineRule="auto"/>
        <w:ind w:right="-30"/>
        <w:rPr>
          <w:b/>
          <w:highlight w:val="yellow"/>
          <w:lang w:val="bg-BG"/>
        </w:rPr>
      </w:pPr>
    </w:p>
    <w:p w14:paraId="539B1306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704C814C" w14:textId="77777777" w:rsidR="00A3327F" w:rsidRPr="00AA4B9A" w:rsidRDefault="00A3327F" w:rsidP="00A3327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A4B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</w:p>
    <w:p w14:paraId="42092790" w14:textId="77777777" w:rsidR="00A3327F" w:rsidRDefault="00A3327F" w:rsidP="00A3327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236</w:t>
      </w:r>
    </w:p>
    <w:p w14:paraId="743F88F7" w14:textId="77777777" w:rsidR="00A3327F" w:rsidRDefault="00A3327F" w:rsidP="00A3327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11</w:t>
      </w:r>
      <w:r w:rsidRPr="00AA4B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.2023 </w:t>
      </w:r>
      <w:proofErr w:type="spellStart"/>
      <w:r w:rsidRPr="00AA4B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</w:t>
      </w:r>
      <w:proofErr w:type="spellEnd"/>
      <w:r w:rsidRPr="00AA4B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14:paraId="44765AC6" w14:textId="77777777" w:rsidR="00A3327F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DC6">
        <w:rPr>
          <w:color w:val="333333"/>
        </w:rPr>
        <w:t xml:space="preserve">ОТНОСНО: </w:t>
      </w:r>
      <w:proofErr w:type="spellStart"/>
      <w:r w:rsidRPr="002F6DC6">
        <w:rPr>
          <w:color w:val="333333"/>
        </w:rPr>
        <w:t>Заличаване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кандидатската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листа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КП „БСП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proofErr w:type="gramStart"/>
      <w:r w:rsidRPr="002F6DC6">
        <w:rPr>
          <w:color w:val="333333"/>
        </w:rPr>
        <w:t>България</w:t>
      </w:r>
      <w:proofErr w:type="spellEnd"/>
      <w:r w:rsidRPr="002F6DC6">
        <w:rPr>
          <w:color w:val="333333"/>
        </w:rPr>
        <w:t>“ и</w:t>
      </w:r>
      <w:proofErr w:type="gram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обявяване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следващия</w:t>
      </w:r>
      <w:proofErr w:type="spellEnd"/>
      <w:r w:rsidRPr="002F6DC6">
        <w:rPr>
          <w:color w:val="333333"/>
        </w:rPr>
        <w:t xml:space="preserve"> в </w:t>
      </w:r>
      <w:proofErr w:type="spellStart"/>
      <w:r w:rsidRPr="002F6DC6">
        <w:rPr>
          <w:color w:val="333333"/>
        </w:rPr>
        <w:t>листата</w:t>
      </w:r>
      <w:proofErr w:type="spellEnd"/>
      <w:r>
        <w:rPr>
          <w:color w:val="333333"/>
        </w:rPr>
        <w:t>.</w:t>
      </w:r>
    </w:p>
    <w:p w14:paraId="0B853F44" w14:textId="77777777" w:rsidR="00A3327F" w:rsidRPr="002F6DC6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14:paraId="11D8C54F" w14:textId="77777777" w:rsidR="00A3327F" w:rsidRPr="002F6DC6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Постъпило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заявление</w:t>
      </w:r>
      <w:proofErr w:type="spellEnd"/>
      <w:r w:rsidRPr="002F6DC6">
        <w:rPr>
          <w:color w:val="333333"/>
        </w:rPr>
        <w:t xml:space="preserve"> с </w:t>
      </w:r>
      <w:proofErr w:type="spellStart"/>
      <w:r w:rsidRPr="002F6DC6">
        <w:rPr>
          <w:color w:val="333333"/>
        </w:rPr>
        <w:t>вх</w:t>
      </w:r>
      <w:proofErr w:type="spellEnd"/>
      <w:r w:rsidRPr="002F6DC6">
        <w:rPr>
          <w:color w:val="333333"/>
        </w:rPr>
        <w:t xml:space="preserve">. № </w:t>
      </w:r>
      <w:r>
        <w:rPr>
          <w:color w:val="333333"/>
        </w:rPr>
        <w:t xml:space="preserve">233/ 02.11.2023 г., </w:t>
      </w:r>
      <w:proofErr w:type="spellStart"/>
      <w:r>
        <w:rPr>
          <w:color w:val="333333"/>
        </w:rPr>
        <w:t>депозирано</w:t>
      </w:r>
      <w:proofErr w:type="spellEnd"/>
      <w:r w:rsidRPr="002F6DC6">
        <w:rPr>
          <w:color w:val="333333"/>
        </w:rPr>
        <w:t xml:space="preserve"> в ОИК-</w:t>
      </w:r>
      <w:proofErr w:type="spellStart"/>
      <w:r w:rsidRPr="002F6DC6">
        <w:rPr>
          <w:color w:val="333333"/>
        </w:rPr>
        <w:t>Кърджали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Милко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Петров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Багдасаров</w:t>
      </w:r>
      <w:proofErr w:type="spellEnd"/>
      <w:r w:rsidRPr="002F6DC6">
        <w:rPr>
          <w:color w:val="333333"/>
        </w:rPr>
        <w:t xml:space="preserve">, с </w:t>
      </w:r>
      <w:proofErr w:type="spellStart"/>
      <w:r w:rsidRPr="002F6DC6">
        <w:rPr>
          <w:color w:val="333333"/>
        </w:rPr>
        <w:t>която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същият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като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кандидатската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листа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КП „БСП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proofErr w:type="gramStart"/>
      <w:r w:rsidRPr="002F6DC6">
        <w:rPr>
          <w:color w:val="333333"/>
        </w:rPr>
        <w:t>България</w:t>
      </w:r>
      <w:proofErr w:type="spellEnd"/>
      <w:r w:rsidRPr="002F6DC6">
        <w:rPr>
          <w:color w:val="333333"/>
        </w:rPr>
        <w:t>“</w:t>
      </w:r>
      <w:r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обявен</w:t>
      </w:r>
      <w:proofErr w:type="spellEnd"/>
      <w:proofErr w:type="gramEnd"/>
      <w:r w:rsidRPr="002F6DC6">
        <w:rPr>
          <w:color w:val="333333"/>
        </w:rPr>
        <w:t xml:space="preserve"> с </w:t>
      </w:r>
      <w:proofErr w:type="spellStart"/>
      <w:r w:rsidRPr="002F6DC6">
        <w:rPr>
          <w:color w:val="333333"/>
        </w:rPr>
        <w:t>Решение</w:t>
      </w:r>
      <w:proofErr w:type="spellEnd"/>
      <w:r w:rsidRPr="002F6DC6">
        <w:rPr>
          <w:color w:val="333333"/>
        </w:rPr>
        <w:t xml:space="preserve">  № 234/30.10.2023 г.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ОИК-</w:t>
      </w:r>
      <w:proofErr w:type="spellStart"/>
      <w:r w:rsidRPr="002F6DC6">
        <w:rPr>
          <w:color w:val="333333"/>
        </w:rPr>
        <w:t>Кърджали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заявява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че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отказва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мандата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избран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листата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КП „БСП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България</w:t>
      </w:r>
      <w:proofErr w:type="spellEnd"/>
      <w:r w:rsidRPr="002F6DC6">
        <w:rPr>
          <w:color w:val="333333"/>
        </w:rPr>
        <w:t>“.</w:t>
      </w:r>
    </w:p>
    <w:p w14:paraId="4416249E" w14:textId="77777777" w:rsidR="00A3327F" w:rsidRPr="002F6DC6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DC6">
        <w:rPr>
          <w:color w:val="333333"/>
        </w:rPr>
        <w:t>      </w:t>
      </w:r>
      <w:r>
        <w:rPr>
          <w:color w:val="333333"/>
        </w:rPr>
        <w:t>     </w:t>
      </w:r>
      <w:proofErr w:type="spellStart"/>
      <w:r>
        <w:rPr>
          <w:color w:val="333333"/>
        </w:rPr>
        <w:t>Заявлението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постъпило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след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произвеждане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изборите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съветници</w:t>
      </w:r>
      <w:proofErr w:type="spellEnd"/>
      <w:r w:rsidRPr="002F6DC6">
        <w:rPr>
          <w:color w:val="333333"/>
        </w:rPr>
        <w:t xml:space="preserve"> и </w:t>
      </w:r>
      <w:proofErr w:type="spellStart"/>
      <w:r>
        <w:rPr>
          <w:color w:val="333333"/>
        </w:rPr>
        <w:t>след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обявяването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избраните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съветници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но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преди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встъпването</w:t>
      </w:r>
      <w:proofErr w:type="spellEnd"/>
      <w:r w:rsidRPr="002F6DC6">
        <w:rPr>
          <w:color w:val="333333"/>
        </w:rPr>
        <w:t xml:space="preserve"> в </w:t>
      </w:r>
      <w:proofErr w:type="spellStart"/>
      <w:r w:rsidRPr="002F6DC6">
        <w:rPr>
          <w:color w:val="333333"/>
        </w:rPr>
        <w:t>пълномощията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по</w:t>
      </w:r>
      <w:proofErr w:type="spellEnd"/>
      <w:r w:rsidRPr="002F6DC6">
        <w:rPr>
          <w:color w:val="333333"/>
        </w:rPr>
        <w:t xml:space="preserve"> чл.30, </w:t>
      </w:r>
      <w:proofErr w:type="spellStart"/>
      <w:r w:rsidRPr="002F6DC6">
        <w:rPr>
          <w:color w:val="333333"/>
        </w:rPr>
        <w:t>във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връзка</w:t>
      </w:r>
      <w:proofErr w:type="spellEnd"/>
      <w:r w:rsidRPr="002F6DC6">
        <w:rPr>
          <w:color w:val="333333"/>
        </w:rPr>
        <w:t xml:space="preserve"> с чл.32, ал.1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ЗМСМА.</w:t>
      </w:r>
    </w:p>
    <w:p w14:paraId="20878EBA" w14:textId="77777777" w:rsidR="00A3327F" w:rsidRPr="002F6DC6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DC6">
        <w:rPr>
          <w:color w:val="333333"/>
        </w:rPr>
        <w:t xml:space="preserve">            С </w:t>
      </w:r>
      <w:proofErr w:type="spellStart"/>
      <w:r w:rsidRPr="002F6DC6">
        <w:rPr>
          <w:color w:val="333333"/>
        </w:rPr>
        <w:t>оглед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обстоятелството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че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избраният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заявява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че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желае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да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встъпи</w:t>
      </w:r>
      <w:proofErr w:type="spellEnd"/>
      <w:r w:rsidRPr="002F6DC6">
        <w:rPr>
          <w:color w:val="333333"/>
        </w:rPr>
        <w:t xml:space="preserve"> в </w:t>
      </w:r>
      <w:proofErr w:type="spellStart"/>
      <w:r w:rsidRPr="002F6DC6">
        <w:rPr>
          <w:color w:val="333333"/>
        </w:rPr>
        <w:t>правомощията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 и </w:t>
      </w:r>
      <w:proofErr w:type="spellStart"/>
      <w:r w:rsidRPr="002F6DC6">
        <w:rPr>
          <w:color w:val="333333"/>
        </w:rPr>
        <w:t>се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отказва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мандата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си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няма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пречка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същият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да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бъде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заличен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списъка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избраните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съветници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кандидатската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листа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КП „БСП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proofErr w:type="gramStart"/>
      <w:r w:rsidRPr="002F6DC6">
        <w:rPr>
          <w:color w:val="333333"/>
        </w:rPr>
        <w:t>България</w:t>
      </w:r>
      <w:proofErr w:type="spellEnd"/>
      <w:r w:rsidRPr="002F6DC6">
        <w:rPr>
          <w:color w:val="333333"/>
        </w:rPr>
        <w:t>“</w:t>
      </w:r>
      <w:proofErr w:type="gram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обявени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избрани</w:t>
      </w:r>
      <w:proofErr w:type="spellEnd"/>
      <w:r w:rsidRPr="002F6DC6">
        <w:rPr>
          <w:color w:val="333333"/>
        </w:rPr>
        <w:t xml:space="preserve"> с </w:t>
      </w:r>
      <w:proofErr w:type="spellStart"/>
      <w:r w:rsidRPr="002F6DC6">
        <w:rPr>
          <w:color w:val="333333"/>
        </w:rPr>
        <w:t>Решение</w:t>
      </w:r>
      <w:proofErr w:type="spellEnd"/>
      <w:r w:rsidRPr="002F6DC6">
        <w:rPr>
          <w:color w:val="333333"/>
        </w:rPr>
        <w:t xml:space="preserve"> № 234/30.10.2023 г.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ОИК-</w:t>
      </w:r>
      <w:proofErr w:type="spellStart"/>
      <w:r w:rsidRPr="002F6DC6">
        <w:rPr>
          <w:color w:val="333333"/>
        </w:rPr>
        <w:t>Кърджали</w:t>
      </w:r>
      <w:proofErr w:type="spellEnd"/>
      <w:r w:rsidRPr="002F6DC6">
        <w:rPr>
          <w:color w:val="333333"/>
        </w:rPr>
        <w:t>.</w:t>
      </w:r>
    </w:p>
    <w:p w14:paraId="0B7B3A6F" w14:textId="77777777" w:rsidR="00A3327F" w:rsidRPr="002F6DC6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spellStart"/>
      <w:r w:rsidRPr="002F6DC6">
        <w:rPr>
          <w:color w:val="333333"/>
        </w:rPr>
        <w:t>Предвид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изричния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отказ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мандат</w:t>
      </w:r>
      <w:proofErr w:type="spellEnd"/>
      <w:r w:rsidRPr="002F6DC6">
        <w:rPr>
          <w:color w:val="333333"/>
        </w:rPr>
        <w:t xml:space="preserve"> и </w:t>
      </w:r>
      <w:proofErr w:type="spellStart"/>
      <w:r w:rsidRPr="002F6DC6">
        <w:rPr>
          <w:color w:val="333333"/>
        </w:rPr>
        <w:t>встъпване</w:t>
      </w:r>
      <w:proofErr w:type="spellEnd"/>
      <w:r w:rsidRPr="002F6DC6">
        <w:rPr>
          <w:color w:val="333333"/>
        </w:rPr>
        <w:t xml:space="preserve"> в </w:t>
      </w:r>
      <w:proofErr w:type="spellStart"/>
      <w:r w:rsidRPr="002F6DC6">
        <w:rPr>
          <w:color w:val="333333"/>
        </w:rPr>
        <w:t>правомощията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Милко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Петров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Багдасаров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следва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да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бъде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обявен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следващия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кандидат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кандидатската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листа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КП „БСП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proofErr w:type="gramStart"/>
      <w:r w:rsidRPr="002F6DC6">
        <w:rPr>
          <w:color w:val="333333"/>
        </w:rPr>
        <w:t>България</w:t>
      </w:r>
      <w:proofErr w:type="spellEnd"/>
      <w:r w:rsidRPr="002F6DC6">
        <w:rPr>
          <w:color w:val="333333"/>
        </w:rPr>
        <w:t>“</w:t>
      </w:r>
      <w:proofErr w:type="gramEnd"/>
      <w:r w:rsidRPr="002F6DC6">
        <w:rPr>
          <w:color w:val="333333"/>
        </w:rPr>
        <w:t xml:space="preserve">. </w:t>
      </w:r>
      <w:proofErr w:type="spellStart"/>
      <w:r w:rsidRPr="002F6DC6">
        <w:rPr>
          <w:color w:val="333333"/>
        </w:rPr>
        <w:t>Съгласно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справката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класиране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изготвена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„</w:t>
      </w:r>
      <w:proofErr w:type="spellStart"/>
      <w:r w:rsidRPr="002F6DC6">
        <w:rPr>
          <w:color w:val="333333"/>
        </w:rPr>
        <w:t>Информационно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обслужване</w:t>
      </w:r>
      <w:proofErr w:type="spellEnd"/>
      <w:r w:rsidRPr="002F6DC6">
        <w:rPr>
          <w:color w:val="333333"/>
        </w:rPr>
        <w:t>” АД, ОИК-</w:t>
      </w:r>
      <w:proofErr w:type="spellStart"/>
      <w:r w:rsidRPr="002F6DC6">
        <w:rPr>
          <w:color w:val="333333"/>
        </w:rPr>
        <w:t>Кърджали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следва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да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обяви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кандидатската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листа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КП „БСП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България</w:t>
      </w:r>
      <w:proofErr w:type="spellEnd"/>
      <w:r>
        <w:rPr>
          <w:color w:val="333333"/>
        </w:rPr>
        <w:t>“</w:t>
      </w:r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Костантина</w:t>
      </w:r>
      <w:proofErr w:type="spellEnd"/>
      <w:proofErr w:type="gram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Илиева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lastRenderedPageBreak/>
        <w:t>Карабоюкова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поставен</w:t>
      </w:r>
      <w:proofErr w:type="spellEnd"/>
      <w:r w:rsidRPr="002F6DC6">
        <w:rPr>
          <w:color w:val="333333"/>
        </w:rPr>
        <w:t xml:space="preserve">  </w:t>
      </w:r>
      <w:proofErr w:type="spellStart"/>
      <w:r w:rsidRPr="002F6DC6">
        <w:rPr>
          <w:color w:val="333333"/>
        </w:rPr>
        <w:t>под</w:t>
      </w:r>
      <w:proofErr w:type="spellEnd"/>
      <w:r w:rsidRPr="002F6DC6">
        <w:rPr>
          <w:color w:val="333333"/>
        </w:rPr>
        <w:t xml:space="preserve"> № 1 в </w:t>
      </w:r>
      <w:proofErr w:type="spellStart"/>
      <w:r w:rsidRPr="002F6DC6">
        <w:rPr>
          <w:color w:val="333333"/>
        </w:rPr>
        <w:t>списък</w:t>
      </w:r>
      <w:proofErr w:type="spellEnd"/>
      <w:r w:rsidRPr="002F6DC6">
        <w:rPr>
          <w:color w:val="333333"/>
        </w:rPr>
        <w:t xml:space="preserve"> Б в </w:t>
      </w:r>
      <w:proofErr w:type="spellStart"/>
      <w:r w:rsidRPr="002F6DC6">
        <w:rPr>
          <w:color w:val="333333"/>
        </w:rPr>
        <w:t>справката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„</w:t>
      </w:r>
      <w:proofErr w:type="spellStart"/>
      <w:r w:rsidRPr="002F6DC6">
        <w:rPr>
          <w:color w:val="333333"/>
        </w:rPr>
        <w:t>Информационно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обслужване</w:t>
      </w:r>
      <w:proofErr w:type="spellEnd"/>
      <w:r w:rsidRPr="002F6DC6">
        <w:rPr>
          <w:color w:val="333333"/>
        </w:rPr>
        <w:t>” АД.</w:t>
      </w:r>
    </w:p>
    <w:p w14:paraId="56A7D31A" w14:textId="4221FBC6" w:rsidR="00A3327F" w:rsidRPr="00A3327F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b w:val="0"/>
          <w:bCs w:val="0"/>
          <w:color w:val="333333"/>
        </w:rPr>
      </w:pPr>
      <w:proofErr w:type="spellStart"/>
      <w:r w:rsidRPr="002F6DC6">
        <w:rPr>
          <w:color w:val="333333"/>
        </w:rPr>
        <w:t>Предвид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горното</w:t>
      </w:r>
      <w:proofErr w:type="spellEnd"/>
      <w:r w:rsidRPr="002F6DC6">
        <w:rPr>
          <w:color w:val="333333"/>
        </w:rPr>
        <w:t xml:space="preserve"> и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основание</w:t>
      </w:r>
      <w:proofErr w:type="spellEnd"/>
      <w:r w:rsidRPr="002F6DC6">
        <w:rPr>
          <w:color w:val="333333"/>
        </w:rPr>
        <w:t xml:space="preserve"> чл.87, ал.1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ИК, </w:t>
      </w:r>
      <w:proofErr w:type="spellStart"/>
      <w:r w:rsidRPr="002F6DC6">
        <w:rPr>
          <w:color w:val="333333"/>
        </w:rPr>
        <w:t>след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проведеното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обсъждане</w:t>
      </w:r>
      <w:proofErr w:type="spellEnd"/>
      <w:r w:rsidRPr="002F6DC6">
        <w:rPr>
          <w:color w:val="333333"/>
        </w:rPr>
        <w:t xml:space="preserve"> и </w:t>
      </w:r>
      <w:proofErr w:type="spellStart"/>
      <w:r w:rsidRPr="002F6DC6">
        <w:rPr>
          <w:color w:val="333333"/>
        </w:rPr>
        <w:t>гласуване</w:t>
      </w:r>
      <w:proofErr w:type="spellEnd"/>
      <w:r w:rsidRPr="002F6DC6">
        <w:rPr>
          <w:color w:val="333333"/>
        </w:rPr>
        <w:t>, ОИК-</w:t>
      </w:r>
      <w:proofErr w:type="spellStart"/>
      <w:r w:rsidRPr="002F6DC6">
        <w:rPr>
          <w:color w:val="333333"/>
        </w:rPr>
        <w:t>Кърджали</w:t>
      </w:r>
      <w:proofErr w:type="spellEnd"/>
    </w:p>
    <w:p w14:paraId="7F5A6768" w14:textId="77777777" w:rsidR="00A3327F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color w:val="333333"/>
        </w:rPr>
      </w:pPr>
    </w:p>
    <w:p w14:paraId="4A3DEE40" w14:textId="77777777" w:rsidR="00A3327F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color w:val="333333"/>
        </w:rPr>
      </w:pPr>
      <w:proofErr w:type="gramStart"/>
      <w:r w:rsidRPr="002F6DC6">
        <w:rPr>
          <w:rStyle w:val="a7"/>
          <w:color w:val="333333"/>
        </w:rPr>
        <w:t>Р  Е</w:t>
      </w:r>
      <w:proofErr w:type="gramEnd"/>
      <w:r w:rsidRPr="002F6DC6">
        <w:rPr>
          <w:rStyle w:val="a7"/>
          <w:color w:val="333333"/>
        </w:rPr>
        <w:t>  Ш  И</w:t>
      </w:r>
    </w:p>
    <w:p w14:paraId="44E9F5A0" w14:textId="77777777" w:rsidR="00A3327F" w:rsidRPr="002F6DC6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</w:p>
    <w:p w14:paraId="5E80D5F0" w14:textId="27326AAD" w:rsidR="00A3327F" w:rsidRPr="002F6DC6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DC6">
        <w:rPr>
          <w:color w:val="333333"/>
        </w:rPr>
        <w:t xml:space="preserve">ЗАЛИЧАВА </w:t>
      </w:r>
      <w:proofErr w:type="spellStart"/>
      <w:r w:rsidRPr="002F6DC6">
        <w:rPr>
          <w:color w:val="333333"/>
        </w:rPr>
        <w:t>избраният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кандидатската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листа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КП „БСП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proofErr w:type="gramStart"/>
      <w:r w:rsidRPr="002F6DC6">
        <w:rPr>
          <w:color w:val="333333"/>
        </w:rPr>
        <w:t>България</w:t>
      </w:r>
      <w:proofErr w:type="spellEnd"/>
      <w:r w:rsidRPr="002F6DC6">
        <w:rPr>
          <w:color w:val="333333"/>
        </w:rPr>
        <w:t>“ в</w:t>
      </w:r>
      <w:proofErr w:type="gram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изборите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съветници</w:t>
      </w:r>
      <w:proofErr w:type="spellEnd"/>
      <w:r w:rsidRPr="002F6DC6">
        <w:rPr>
          <w:color w:val="333333"/>
        </w:rPr>
        <w:t xml:space="preserve"> и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кметове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29.10.2023 г., </w:t>
      </w:r>
      <w:proofErr w:type="spellStart"/>
      <w:r w:rsidRPr="002F6DC6">
        <w:rPr>
          <w:color w:val="333333"/>
        </w:rPr>
        <w:t>Милко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Петров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Багдасаров</w:t>
      </w:r>
      <w:proofErr w:type="spellEnd"/>
      <w:r>
        <w:rPr>
          <w:color w:val="333333"/>
        </w:rPr>
        <w:t xml:space="preserve"> ЕГН: </w:t>
      </w:r>
      <w:r w:rsidR="00E81EEE">
        <w:rPr>
          <w:color w:val="333333"/>
          <w:lang w:val="bg-BG"/>
        </w:rPr>
        <w:t>*******</w:t>
      </w:r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обявен</w:t>
      </w:r>
      <w:proofErr w:type="spellEnd"/>
      <w:r w:rsidRPr="002F6DC6">
        <w:rPr>
          <w:color w:val="333333"/>
        </w:rPr>
        <w:t xml:space="preserve"> с  </w:t>
      </w:r>
      <w:proofErr w:type="spellStart"/>
      <w:r w:rsidRPr="002F6DC6">
        <w:rPr>
          <w:color w:val="333333"/>
        </w:rPr>
        <w:t>Решение</w:t>
      </w:r>
      <w:proofErr w:type="spellEnd"/>
      <w:r w:rsidRPr="002F6DC6">
        <w:rPr>
          <w:color w:val="333333"/>
        </w:rPr>
        <w:t xml:space="preserve">  № 234/30.10.2023 г..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ОИК-</w:t>
      </w:r>
      <w:proofErr w:type="spellStart"/>
      <w:r w:rsidRPr="002F6DC6">
        <w:rPr>
          <w:color w:val="333333"/>
        </w:rPr>
        <w:t>Кърджали</w:t>
      </w:r>
      <w:proofErr w:type="spellEnd"/>
      <w:r w:rsidRPr="002F6DC6">
        <w:rPr>
          <w:color w:val="333333"/>
        </w:rPr>
        <w:t xml:space="preserve">, </w:t>
      </w:r>
      <w:proofErr w:type="spellStart"/>
      <w:r w:rsidRPr="002F6DC6">
        <w:rPr>
          <w:color w:val="333333"/>
        </w:rPr>
        <w:t>поради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заявен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отказ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мандат</w:t>
      </w:r>
      <w:proofErr w:type="spellEnd"/>
      <w:r w:rsidRPr="002F6DC6">
        <w:rPr>
          <w:color w:val="333333"/>
        </w:rPr>
        <w:t xml:space="preserve"> и </w:t>
      </w:r>
      <w:proofErr w:type="spellStart"/>
      <w:r w:rsidRPr="002F6DC6">
        <w:rPr>
          <w:color w:val="333333"/>
        </w:rPr>
        <w:t>встъпване</w:t>
      </w:r>
      <w:proofErr w:type="spellEnd"/>
      <w:r w:rsidRPr="002F6DC6">
        <w:rPr>
          <w:color w:val="333333"/>
        </w:rPr>
        <w:t xml:space="preserve"> в </w:t>
      </w:r>
      <w:proofErr w:type="spellStart"/>
      <w:r w:rsidRPr="002F6DC6">
        <w:rPr>
          <w:color w:val="333333"/>
        </w:rPr>
        <w:t>правомощията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>.</w:t>
      </w:r>
    </w:p>
    <w:p w14:paraId="0F9C37B9" w14:textId="116A5ABB" w:rsidR="00A3327F" w:rsidRPr="00F17519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F6DC6">
        <w:rPr>
          <w:color w:val="333333"/>
        </w:rPr>
        <w:t xml:space="preserve">ОБЯВЯВА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избран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съветник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кандидатската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листа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КП „БСП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proofErr w:type="gramStart"/>
      <w:r w:rsidRPr="002F6DC6">
        <w:rPr>
          <w:color w:val="333333"/>
        </w:rPr>
        <w:t>България</w:t>
      </w:r>
      <w:proofErr w:type="spellEnd"/>
      <w:r w:rsidRPr="002F6DC6">
        <w:rPr>
          <w:color w:val="333333"/>
        </w:rPr>
        <w:t>“ в</w:t>
      </w:r>
      <w:proofErr w:type="gram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изборите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общински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съветници</w:t>
      </w:r>
      <w:proofErr w:type="spellEnd"/>
      <w:r w:rsidRPr="002F6DC6">
        <w:rPr>
          <w:color w:val="333333"/>
        </w:rPr>
        <w:t xml:space="preserve"> и </w:t>
      </w:r>
      <w:proofErr w:type="spellStart"/>
      <w:r w:rsidRPr="002F6DC6">
        <w:rPr>
          <w:color w:val="333333"/>
        </w:rPr>
        <w:t>за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кметове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29.10.2023 г. </w:t>
      </w:r>
      <w:proofErr w:type="spellStart"/>
      <w:r w:rsidRPr="002F6DC6">
        <w:rPr>
          <w:color w:val="333333"/>
        </w:rPr>
        <w:t>Костантина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Илиева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Карабоюкова</w:t>
      </w:r>
      <w:proofErr w:type="spellEnd"/>
      <w:r>
        <w:rPr>
          <w:color w:val="333333"/>
        </w:rPr>
        <w:t xml:space="preserve">, ЕГН </w:t>
      </w:r>
      <w:r w:rsidR="00E81EEE">
        <w:rPr>
          <w:color w:val="333333"/>
          <w:lang w:val="bg-BG"/>
        </w:rPr>
        <w:t>*********</w:t>
      </w:r>
      <w:r>
        <w:rPr>
          <w:color w:val="333333"/>
        </w:rPr>
        <w:t>.</w:t>
      </w:r>
    </w:p>
    <w:p w14:paraId="77127E62" w14:textId="77777777" w:rsidR="00A3327F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14:paraId="1B876F10" w14:textId="77777777" w:rsidR="00A3327F" w:rsidRPr="002F6DC6" w:rsidRDefault="00A3327F" w:rsidP="00A332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spellStart"/>
      <w:r w:rsidRPr="002F6DC6">
        <w:rPr>
          <w:color w:val="333333"/>
        </w:rPr>
        <w:t>Настоящото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решение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подлежи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на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обжалване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пред</w:t>
      </w:r>
      <w:proofErr w:type="spellEnd"/>
      <w:r w:rsidRPr="002F6DC6">
        <w:rPr>
          <w:color w:val="333333"/>
        </w:rPr>
        <w:t xml:space="preserve"> ЦИК в 3-дневен </w:t>
      </w:r>
      <w:proofErr w:type="spellStart"/>
      <w:r w:rsidRPr="002F6DC6">
        <w:rPr>
          <w:color w:val="333333"/>
        </w:rPr>
        <w:t>срок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от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обявяването</w:t>
      </w:r>
      <w:proofErr w:type="spellEnd"/>
      <w:r w:rsidRPr="002F6DC6">
        <w:rPr>
          <w:color w:val="333333"/>
        </w:rPr>
        <w:t xml:space="preserve"> </w:t>
      </w:r>
      <w:proofErr w:type="spellStart"/>
      <w:r w:rsidRPr="002F6DC6">
        <w:rPr>
          <w:color w:val="333333"/>
        </w:rPr>
        <w:t>му</w:t>
      </w:r>
      <w:proofErr w:type="spellEnd"/>
      <w:r w:rsidRPr="002F6DC6">
        <w:rPr>
          <w:color w:val="333333"/>
        </w:rPr>
        <w:t>.</w:t>
      </w:r>
    </w:p>
    <w:p w14:paraId="74506530" w14:textId="07EDA00E" w:rsidR="00024E29" w:rsidRPr="00A3327F" w:rsidRDefault="00024E29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14:paraId="02B16A69" w14:textId="5D4E206C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B4BFB82" w14:textId="15561F2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CFCA15D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62C7565B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66002D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DE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FD8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67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AC9B09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B97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8E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0326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C3E9D3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B059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86FF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808324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96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E85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E9B1" w14:textId="79DAF392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A332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8F8C18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9F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00C3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79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11546A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434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5528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C696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A1F623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4362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E6CE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BC8E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2E54E5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693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E4D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885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798E84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B1AF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5B0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977E2" w14:textId="71A24167" w:rsidR="00DF1AD8" w:rsidRPr="00B2379B" w:rsidRDefault="00A3327F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F5D05E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4AB9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77C9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4C59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A251B7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9274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54C2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465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C2D374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B13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F2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2A915" w14:textId="14A59365" w:rsidR="00DF1AD8" w:rsidRPr="00E71736" w:rsidRDefault="00142494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13D9A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ECF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19B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7E79F" w14:textId="1DB30EA8" w:rsidR="00DF1AD8" w:rsidRPr="00E71736" w:rsidRDefault="00142494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9BDEED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D399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E26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CE6" w14:textId="3FE40A2E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A332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D15F988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37D31D6" w14:textId="77777777" w:rsidR="00AF4D4C" w:rsidRPr="00303AD7" w:rsidRDefault="00AF4D4C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3BFE22E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389A0FAE" w14:textId="5B87B698" w:rsidR="000C30B2" w:rsidRPr="00AF4D4C" w:rsidRDefault="00F02696" w:rsidP="00AF4D4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sectPr w:rsidR="000C30B2" w:rsidRPr="00AF4D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3E8F" w14:textId="77777777" w:rsidR="00782536" w:rsidRDefault="00782536" w:rsidP="00B97821">
      <w:pPr>
        <w:spacing w:after="0" w:line="240" w:lineRule="auto"/>
      </w:pPr>
      <w:r>
        <w:separator/>
      </w:r>
    </w:p>
  </w:endnote>
  <w:endnote w:type="continuationSeparator" w:id="0">
    <w:p w14:paraId="4531795A" w14:textId="77777777" w:rsidR="00782536" w:rsidRDefault="00782536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7586" w14:textId="77777777" w:rsidR="00782536" w:rsidRDefault="00782536" w:rsidP="00B97821">
      <w:pPr>
        <w:spacing w:after="0" w:line="240" w:lineRule="auto"/>
      </w:pPr>
      <w:r>
        <w:separator/>
      </w:r>
    </w:p>
  </w:footnote>
  <w:footnote w:type="continuationSeparator" w:id="0">
    <w:p w14:paraId="30B1B4AC" w14:textId="77777777" w:rsidR="00782536" w:rsidRDefault="00782536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72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627BB3" wp14:editId="673032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ACF8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627BB3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3F08ACF8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D4BC5FE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170017">
    <w:abstractNumId w:val="11"/>
  </w:num>
  <w:num w:numId="2" w16cid:durableId="2064601442">
    <w:abstractNumId w:val="10"/>
  </w:num>
  <w:num w:numId="3" w16cid:durableId="651102109">
    <w:abstractNumId w:val="0"/>
  </w:num>
  <w:num w:numId="4" w16cid:durableId="1501699940">
    <w:abstractNumId w:val="3"/>
  </w:num>
  <w:num w:numId="5" w16cid:durableId="779448248">
    <w:abstractNumId w:val="7"/>
  </w:num>
  <w:num w:numId="6" w16cid:durableId="1159032109">
    <w:abstractNumId w:val="2"/>
  </w:num>
  <w:num w:numId="7" w16cid:durableId="253444200">
    <w:abstractNumId w:val="1"/>
  </w:num>
  <w:num w:numId="8" w16cid:durableId="1790002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554211">
    <w:abstractNumId w:val="5"/>
  </w:num>
  <w:num w:numId="10" w16cid:durableId="1599024831">
    <w:abstractNumId w:val="9"/>
  </w:num>
  <w:num w:numId="11" w16cid:durableId="1528331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800620">
    <w:abstractNumId w:val="12"/>
  </w:num>
  <w:num w:numId="13" w16cid:durableId="1355496593">
    <w:abstractNumId w:val="8"/>
  </w:num>
  <w:num w:numId="14" w16cid:durableId="2012097318">
    <w:abstractNumId w:val="4"/>
  </w:num>
  <w:num w:numId="15" w16cid:durableId="3787462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24E29"/>
    <w:rsid w:val="000851A2"/>
    <w:rsid w:val="00085236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42494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2F1F38"/>
    <w:rsid w:val="00303AD7"/>
    <w:rsid w:val="00333148"/>
    <w:rsid w:val="00346E03"/>
    <w:rsid w:val="00356E96"/>
    <w:rsid w:val="00357CDF"/>
    <w:rsid w:val="00363290"/>
    <w:rsid w:val="00377557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D0F72"/>
    <w:rsid w:val="006E2D45"/>
    <w:rsid w:val="006E4A07"/>
    <w:rsid w:val="0071264B"/>
    <w:rsid w:val="007424D7"/>
    <w:rsid w:val="007428E1"/>
    <w:rsid w:val="00746CBC"/>
    <w:rsid w:val="00760607"/>
    <w:rsid w:val="00782536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233B1"/>
    <w:rsid w:val="00931949"/>
    <w:rsid w:val="00942119"/>
    <w:rsid w:val="0094542C"/>
    <w:rsid w:val="00984304"/>
    <w:rsid w:val="009A5DF8"/>
    <w:rsid w:val="009B1A85"/>
    <w:rsid w:val="009C33C5"/>
    <w:rsid w:val="009F2172"/>
    <w:rsid w:val="009F51C4"/>
    <w:rsid w:val="00A3327F"/>
    <w:rsid w:val="00A43B37"/>
    <w:rsid w:val="00A97ED2"/>
    <w:rsid w:val="00AA732C"/>
    <w:rsid w:val="00AF4D4C"/>
    <w:rsid w:val="00B028EB"/>
    <w:rsid w:val="00B06F54"/>
    <w:rsid w:val="00B117D6"/>
    <w:rsid w:val="00B16F0C"/>
    <w:rsid w:val="00B2029A"/>
    <w:rsid w:val="00B21D8E"/>
    <w:rsid w:val="00B2379B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227E"/>
    <w:rsid w:val="00C96A6B"/>
    <w:rsid w:val="00CB07FD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015A"/>
    <w:rsid w:val="00DC66CC"/>
    <w:rsid w:val="00DE5E8C"/>
    <w:rsid w:val="00DF10CC"/>
    <w:rsid w:val="00DF1AD8"/>
    <w:rsid w:val="00E06935"/>
    <w:rsid w:val="00E17BE4"/>
    <w:rsid w:val="00E51760"/>
    <w:rsid w:val="00E5628E"/>
    <w:rsid w:val="00E71736"/>
    <w:rsid w:val="00E81EEE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3F5D"/>
  <w15:docId w15:val="{D0786677-C564-460C-BE63-733ED2F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14</cp:revision>
  <cp:lastPrinted>2023-09-29T12:52:00Z</cp:lastPrinted>
  <dcterms:created xsi:type="dcterms:W3CDTF">2023-10-20T15:25:00Z</dcterms:created>
  <dcterms:modified xsi:type="dcterms:W3CDTF">2023-11-02T16:37:00Z</dcterms:modified>
</cp:coreProperties>
</file>