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107668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107668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Протокол № </w:t>
      </w:r>
      <w:r w:rsidR="00C3400A"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784065"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8</w:t>
      </w:r>
      <w:r w:rsidR="00B97821"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/ </w:t>
      </w:r>
      <w:r w:rsidR="008E0447"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784065"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5</w:t>
      </w:r>
      <w:r w:rsidR="00DF10CC"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.</w:t>
      </w:r>
      <w:r w:rsidR="00C3400A"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10</w:t>
      </w:r>
      <w:r w:rsidR="00B97821"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.2019 г.</w:t>
      </w:r>
    </w:p>
    <w:p w:rsidR="00B97821" w:rsidRPr="00107668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гр. Кърджали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B97821" w:rsidRPr="00107668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8E0447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784065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="00C3400A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Pr="001076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17</w:t>
      </w:r>
      <w:r w:rsidR="00B97821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1076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1076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107668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107668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10766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107668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10766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107668" w:rsidRPr="00107668" w:rsidTr="00A97ED2"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10766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7668" w:rsidRPr="00107668" w:rsidTr="00A97ED2">
        <w:tc>
          <w:tcPr>
            <w:tcW w:w="4508" w:type="dxa"/>
          </w:tcPr>
          <w:p w:rsidR="00E65DA2" w:rsidRPr="0010766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107668" w:rsidRPr="00107668" w:rsidTr="00A97ED2">
        <w:tc>
          <w:tcPr>
            <w:tcW w:w="4508" w:type="dxa"/>
          </w:tcPr>
          <w:p w:rsidR="00E65DA2" w:rsidRPr="0010766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10766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5DA2" w:rsidRPr="00107668" w:rsidTr="00A97ED2">
        <w:tc>
          <w:tcPr>
            <w:tcW w:w="4508" w:type="dxa"/>
          </w:tcPr>
          <w:p w:rsidR="00E65DA2" w:rsidRPr="0010766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10766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107668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107668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766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107668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107668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107668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107668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107668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10766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07668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107668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10766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7668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C03821" w:rsidRPr="00107668" w:rsidRDefault="00C03821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03821" w:rsidRPr="00107668" w:rsidRDefault="00C03821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Назначаване на членове на СИК на територията на община Кърджали, предложени от КП „Обединени патриоти“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Заличаване на регистрация на кандидат за кмет на кметство в община Кърджали, издигнат от ПП ДОСТ, за участие в изборите за общински съветници и за кметове на 27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Жалба от Радослав Милев – кандидат за кмет на община Кърджали от обединение Демократична България в изборите за кметове и общински </w:t>
            </w:r>
            <w:r w:rsidRPr="0010766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съветници на 27 октомври 2019 г., касаеща нарушения по време на предизборната кампания от страна на Милко Багдасаров – кандидат за кмет на община Кърджали от КОАЛИЦИЯ БСП ЗА БЪЛГАРИЯ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РЗ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Назначаване на членове на СИК на територията на община Кърджали, предложени от ПП ГЕРБ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Назначаване на членове на СИК на територията на община Кърджали, предложени от КОАЛИЦИЯ БСП ЗА БЪЛГАРИЯ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Освобождаване членове на СИК на територията на община Кърджали и замяната им с предложени от КОАЛИЦИЯ БСП ЗА БЪЛГАРИЯ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</w:p>
        </w:tc>
      </w:tr>
      <w:tr w:rsidR="00107668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Жалба от Лидия Асенова, общински председател на ПП Герб относно нарушение на чл. 183, ал. т от 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</w:tr>
      <w:tr w:rsidR="00C03821" w:rsidRPr="00107668" w:rsidTr="00A909A8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21" w:rsidRPr="00107668" w:rsidRDefault="00C03821" w:rsidP="001076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3821" w:rsidRPr="00107668" w:rsidRDefault="00C03821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03821" w:rsidRPr="00107668" w:rsidRDefault="00C03821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573C8" w:rsidRPr="00107668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D2" w:rsidRPr="00107668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107668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68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1677F5" w:rsidRPr="0010766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84065" w:rsidRPr="00107668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46026C" w:rsidRPr="0010766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3400A" w:rsidRPr="00107668">
        <w:rPr>
          <w:rFonts w:ascii="Times New Roman" w:hAnsi="Times New Roman" w:cs="Times New Roman"/>
          <w:b/>
          <w:sz w:val="24"/>
          <w:szCs w:val="24"/>
        </w:rPr>
        <w:t>10</w:t>
      </w:r>
      <w:r w:rsidRPr="00107668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10766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107668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107668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107668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107668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10766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766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107668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107668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107668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10766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7668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1076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107668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107668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1076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7668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107668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1B" w:rsidRPr="00107668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66" w:rsidRPr="00107668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CC4BC8"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95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5.10.2019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Назначаване на членове на СИК на територията на община Кърджали, предложени от КП „Обединени патриоти“ за участие в изборите за общински съветници и за кметове на 27 октомври 2019 г. в община Кърджали.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В общия входящ регистър на ОИК е постъпило предложение с Вх. № 120/14.10.2019 г. от КП „Обединени патриоти“ за назначаване на </w:t>
      </w: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4 /четирима/ </w:t>
      </w: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членове на СИК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 на територията на община  Кърджали в следните СИК: </w:t>
      </w: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№ 087, №113, №120 и №127, в селата Ненково, Звезделина, Кобиляне и Опълченско.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Направените предложения са </w:t>
      </w: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>във връзка с Решение № 80/07.10.2019 г.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на ОИК – Кърджали относно р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азпределение на 37 /тридесет и седем/ броя членове на СИК на територията на община Кърджали, незапълнени от ПП „ВОЛЯ“ при проведените консултации пред кмета на общината. Съгласно посоченото решение, на  КП “Обединени патриоти“ са разпределени допълнително  </w:t>
      </w:r>
      <w:r w:rsidRPr="001076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/четири/ броя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места за членове на СИК. След направена справка на предложените членове се установява, че предоставените места са запълнени. 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7, ал. 1, т. 5  от Изборния кодекс и Решение № 80/07.10.2019 г. , ОИК – Кърджали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107668" w:rsidRPr="00107668" w:rsidRDefault="00107668" w:rsidP="00107668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НАЗНАЧАВА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4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/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четирима/, предложени от КП „Обединени патриоти“ членове на СИК на територията на община  Кърджали по списък, представляващ неразделна част от настоящото решение;</w:t>
      </w: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  На новоназначените членове на СИК </w:t>
      </w: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 удостоверения;</w:t>
      </w:r>
    </w:p>
    <w:p w:rsidR="00107668" w:rsidRPr="00107668" w:rsidRDefault="00107668" w:rsidP="00107668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left" w:pos="-426"/>
          <w:tab w:val="left" w:pos="9639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ОБЯВЯВА</w:t>
      </w:r>
      <w:r w:rsidRPr="00107668">
        <w:rPr>
          <w:rFonts w:ascii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  <w:r w:rsidRPr="00107668">
        <w:rPr>
          <w:rFonts w:ascii="Times New Roman" w:hAnsi="Times New Roman" w:cs="Times New Roman"/>
          <w:i/>
          <w:sz w:val="24"/>
          <w:szCs w:val="24"/>
          <w:lang w:eastAsia="en-GB"/>
        </w:rPr>
        <w:t>актуални СИК на територията на  община Кърджали към 14.10.2019 г</w:t>
      </w:r>
    </w:p>
    <w:p w:rsidR="00107668" w:rsidRPr="00107668" w:rsidRDefault="00107668" w:rsidP="0010766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D23A4" w:rsidRPr="00107668" w:rsidRDefault="00AD23A4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7C192D" w:rsidRPr="00107668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F4221B"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404D49"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107668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7E2BC3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F4221B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</w:p>
    <w:p w:rsidR="007C192D" w:rsidRPr="00107668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107668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10766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107668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10766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107668" w:rsidTr="00A440C3">
        <w:tc>
          <w:tcPr>
            <w:tcW w:w="336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10766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107668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761F9" w:rsidRPr="00107668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107668" w:rsidRDefault="00DB17E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107668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2: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pStyle w:val="resh-title"/>
        <w:shd w:val="clear" w:color="auto" w:fill="FFFFFF"/>
        <w:jc w:val="center"/>
        <w:rPr>
          <w:b/>
        </w:rPr>
      </w:pPr>
      <w:r w:rsidRPr="00107668">
        <w:rPr>
          <w:b/>
        </w:rPr>
        <w:t>РЕШЕНИЕ</w:t>
      </w:r>
      <w:r w:rsidRPr="00107668">
        <w:rPr>
          <w:b/>
        </w:rPr>
        <w:br/>
        <w:t xml:space="preserve">№ </w:t>
      </w:r>
      <w:r w:rsidRPr="00107668">
        <w:rPr>
          <w:b/>
          <w:lang w:val="en-US"/>
        </w:rPr>
        <w:t>96</w:t>
      </w:r>
      <w:r w:rsidRPr="00107668">
        <w:rPr>
          <w:b/>
        </w:rPr>
        <w:br/>
        <w:t xml:space="preserve">Кърджали, </w:t>
      </w:r>
      <w:r w:rsidRPr="00107668">
        <w:rPr>
          <w:b/>
          <w:lang w:val="en-US"/>
        </w:rPr>
        <w:t>15</w:t>
      </w:r>
      <w:r w:rsidRPr="00107668">
        <w:rPr>
          <w:b/>
        </w:rPr>
        <w:t>.</w:t>
      </w:r>
      <w:r w:rsidRPr="00107668">
        <w:rPr>
          <w:b/>
          <w:lang w:val="en-US"/>
        </w:rPr>
        <w:t>1</w:t>
      </w:r>
      <w:r w:rsidRPr="00107668">
        <w:rPr>
          <w:b/>
        </w:rPr>
        <w:t>0.2019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t>ОТНОСНО: Заличаване на регистрация на кандидат за кмет на кметство в община Кърджали, издигнат от ПП ДОСТ, за участие в изборите за общински съветници и за кметове на 27 октомври 2019 г.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t xml:space="preserve">В Общинска избирателна комисия Кърджали е постъпило заявление с вх.№ </w:t>
      </w:r>
      <w:r w:rsidRPr="00107668">
        <w:rPr>
          <w:lang w:val="en-US"/>
        </w:rPr>
        <w:t>122</w:t>
      </w:r>
      <w:r w:rsidRPr="00107668">
        <w:t>/</w:t>
      </w:r>
      <w:r w:rsidRPr="00107668">
        <w:rPr>
          <w:lang w:val="en-US"/>
        </w:rPr>
        <w:t>14</w:t>
      </w:r>
      <w:r w:rsidRPr="00107668">
        <w:t>.10.2019</w:t>
      </w:r>
      <w:r w:rsidRPr="00107668">
        <w:rPr>
          <w:lang w:val="en-US"/>
        </w:rPr>
        <w:t xml:space="preserve"> </w:t>
      </w:r>
      <w:r w:rsidRPr="00107668">
        <w:t>г</w:t>
      </w:r>
      <w:r w:rsidRPr="00107668">
        <w:rPr>
          <w:lang w:val="en-US"/>
        </w:rPr>
        <w:t>.</w:t>
      </w:r>
      <w:r w:rsidRPr="00107668">
        <w:t xml:space="preserve"> от </w:t>
      </w:r>
      <w:r w:rsidRPr="00107668">
        <w:rPr>
          <w:lang w:val="en-US"/>
        </w:rPr>
        <w:t>E</w:t>
      </w:r>
      <w:r w:rsidRPr="00107668">
        <w:t>рджан Мюмюн Бекир, регистриран с решение</w:t>
      </w:r>
      <w:r w:rsidRPr="00107668">
        <w:rPr>
          <w:lang w:val="en-US"/>
        </w:rPr>
        <w:t xml:space="preserve"> </w:t>
      </w:r>
      <w:r w:rsidRPr="00107668">
        <w:t>№63/24.09.2019 г. на ОИК – Кърджали като кандидат за общински съветник, издигнат от ПП ДОСТ и Решение №64/24.09.2019 г. на ОИК – Кърджали, с което е регистриран като кандидат за кмет на кметство с. Рани лист в община Кърджали, предложен от ПП ДОСТ, с което иска да бъде заличена регистрацията му и от двете места.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t>Предвид изложеното и на основание чл. 87, ал. 1, т. 15 от и във връзка с чл. 417, ал.5 от Изборния кодекс и Решение №1360-МИ/10.10.2019 г. на ЦИК, Общинска избирателна комисия – Кърджали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t> </w:t>
      </w:r>
    </w:p>
    <w:p w:rsidR="00107668" w:rsidRPr="00107668" w:rsidRDefault="00107668" w:rsidP="00A909A8">
      <w:pPr>
        <w:pStyle w:val="ab"/>
        <w:shd w:val="clear" w:color="auto" w:fill="FFFFFF"/>
        <w:spacing w:before="0" w:beforeAutospacing="0" w:after="150" w:afterAutospacing="0"/>
        <w:ind w:right="-567"/>
        <w:jc w:val="center"/>
        <w:rPr>
          <w:rStyle w:val="a7"/>
        </w:rPr>
      </w:pPr>
      <w:r w:rsidRPr="00107668">
        <w:rPr>
          <w:rStyle w:val="a7"/>
        </w:rPr>
        <w:t>Р Е Ш И: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  <w:rPr>
          <w:bCs/>
        </w:rPr>
      </w:pPr>
      <w:r w:rsidRPr="00107668">
        <w:rPr>
          <w:rStyle w:val="a7"/>
        </w:rPr>
        <w:t>ЗАЛИЧАВА регистрацията н</w:t>
      </w:r>
      <w:r w:rsidR="00A909A8">
        <w:rPr>
          <w:rStyle w:val="a7"/>
        </w:rPr>
        <w:t xml:space="preserve">а Ерджан Мюмюн Бекир с ЕГН *** </w:t>
      </w:r>
      <w:r w:rsidRPr="00107668">
        <w:rPr>
          <w:rStyle w:val="a7"/>
        </w:rPr>
        <w:t xml:space="preserve">като кандидат за общински съветник, издигнат от ПП ДОСТ за участие в изборите за общински съветници и за кметове на </w:t>
      </w:r>
      <w:r w:rsidRPr="00107668">
        <w:rPr>
          <w:rStyle w:val="a7"/>
          <w:b w:val="0"/>
        </w:rPr>
        <w:t>27 октомври 2019 г. в община Къ</w:t>
      </w:r>
      <w:r w:rsidRPr="00107668">
        <w:rPr>
          <w:rStyle w:val="a7"/>
        </w:rPr>
        <w:t>рджали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rPr>
          <w:b/>
        </w:rPr>
        <w:t>ЗАЛИЧАВА</w:t>
      </w:r>
      <w:r w:rsidRPr="00107668">
        <w:t xml:space="preserve"> регистрацията на Eрджан Мюмюн Бекир, с ЕГН *** като кандидат за кмет на кметс</w:t>
      </w:r>
      <w:r w:rsidR="00A909A8">
        <w:t xml:space="preserve">тво с. Рани лист, предложен от </w:t>
      </w:r>
      <w:r w:rsidRPr="00107668">
        <w:t xml:space="preserve">ПП ДОСТ за участие в изборите за общински съветници и за кметове на 27 октомври 2019 г. в община Кърджали 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t>и АНУЛИРА издаденото му </w:t>
      </w:r>
      <w:r w:rsidR="00A909A8">
        <w:t>Удостоверение </w:t>
      </w:r>
      <w:r w:rsidRPr="00107668">
        <w:t>за регистрация.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lastRenderedPageBreak/>
        <w:t>ОИК – Кърджали да уведоми ПП ДОСТ за настоящото решение.</w:t>
      </w:r>
    </w:p>
    <w:p w:rsidR="00107668" w:rsidRDefault="0010766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107668"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909A8" w:rsidRPr="00107668" w:rsidRDefault="00A909A8" w:rsidP="00107668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</w:p>
    <w:p w:rsidR="00F4221B" w:rsidRPr="00107668" w:rsidRDefault="00F4221B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107668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107668" w:rsidRDefault="0010766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107668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909A8" w:rsidRPr="00A909A8" w:rsidRDefault="009F112B" w:rsidP="00A90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Исказване</w:t>
      </w:r>
      <w:r w:rsidR="00A909A8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909A8" w:rsidRPr="00A909A8">
        <w:rPr>
          <w:rFonts w:ascii="Times New Roman" w:hAnsi="Times New Roman" w:cs="Times New Roman"/>
          <w:sz w:val="24"/>
          <w:szCs w:val="24"/>
          <w:lang w:val="bg-BG"/>
        </w:rPr>
        <w:t xml:space="preserve">Петър </w:t>
      </w:r>
      <w:r w:rsidR="00A909A8" w:rsidRPr="00A909A8">
        <w:rPr>
          <w:rFonts w:ascii="Times New Roman" w:hAnsi="Times New Roman" w:cs="Times New Roman"/>
          <w:sz w:val="24"/>
          <w:szCs w:val="24"/>
        </w:rPr>
        <w:t>Бояджиев:</w:t>
      </w:r>
    </w:p>
    <w:p w:rsidR="00A909A8" w:rsidRPr="00A909A8" w:rsidRDefault="00A909A8" w:rsidP="00A909A8">
      <w:pPr>
        <w:rPr>
          <w:rFonts w:ascii="Times New Roman" w:hAnsi="Times New Roman" w:cs="Times New Roman"/>
          <w:sz w:val="24"/>
          <w:szCs w:val="24"/>
        </w:rPr>
      </w:pPr>
      <w:r w:rsidRPr="00A909A8">
        <w:rPr>
          <w:rFonts w:ascii="Times New Roman" w:hAnsi="Times New Roman" w:cs="Times New Roman"/>
          <w:sz w:val="24"/>
          <w:szCs w:val="24"/>
        </w:rPr>
        <w:t>12 дни преди изборния ден не може да се заличават кандидати.Считам, че комисията няма правомощия да извършва това действие.Моля, съответната партията да бъде уведомена за заличаването.</w:t>
      </w:r>
    </w:p>
    <w:p w:rsidR="00D97869" w:rsidRPr="00107668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107668" w:rsidRDefault="00D97869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107668" w:rsidRDefault="009B6B1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3</w:t>
      </w:r>
      <w:r w:rsidR="00D97869" w:rsidRPr="0010766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97869"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pStyle w:val="resh-title"/>
        <w:shd w:val="clear" w:color="auto" w:fill="FFFFFF"/>
        <w:jc w:val="center"/>
        <w:rPr>
          <w:b/>
        </w:rPr>
      </w:pPr>
      <w:r w:rsidRPr="00107668">
        <w:rPr>
          <w:b/>
        </w:rPr>
        <w:t>РЕШЕНИЕ</w:t>
      </w:r>
      <w:r w:rsidRPr="00107668">
        <w:rPr>
          <w:b/>
        </w:rPr>
        <w:br/>
        <w:t>№ 97</w:t>
      </w:r>
      <w:r w:rsidRPr="00107668">
        <w:rPr>
          <w:b/>
        </w:rPr>
        <w:br/>
        <w:t>Кърджали, 15.10.2019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Жалба от Радослав Милев – кандидат за кмет на община Кърджали от обединение Демократична България в изборите за кметове и общински съветници на 27 октомври 2019 г., касаеща нарушения по време на предизборната кампания от страна на Милко Багдасаров – кандидат за кмет на община Кърджали от КОАЛИЦИЯ БСП ЗА БЪЛГАРИЯ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Общия входящ регистър на ОИК - Кърджали с вх.№ 121/ 14.10.2019 г. и вх.№ 6/ 14.10.2019 г. в Регистъра за жалбите на ОИК – Кърджали е заведена жалба, постъпила по електронната поща на ОИК- Кърджали в 14,27 ч. на същата дата от Радослав Милев – кандидат за кмет на община Кърджали от ОБЕДИНЕНИЕ ДЕМОКРАТИЧНА БЪЛГАРИЯ, във връзка с нарушения по време на предизборна кампания от страна на Милко Багдасаров – кандидат за кмет на община Кърджали от КОАЛИЦИЯ БСП ЗА БЪЛГАРИЯ, за изборите за общински съветници и кметове на 27 октомври2019 г. Същата жалба е постъпила и на хартиен носител заведена под .№ 127/ 15.10.2019 г. в Общия входящ регистър под .№ 8/ 15.10.2019 г. в Регистъра за жалбите на ОИК – Кърджали. Жалбата е подписана от Радослав Милев, кандидат за кмет на община Кърджали от ОБЕДИНЕНИЕ ДЕМОКРАТИЧНА БЪЛГАРИЯ.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сигнализира за нарушения от страна на Милко Багдасаров – кандидат на кмет за община Кърджали в предстоящите избори за кметове и общински съветници на 27 октомври 2019 г., че във време на предизборна кампания същият използва неправомерно общински ресурс (СУ „П. Р. Славейков), където провеждал акции от предизборната си кампания и въвличал непълнолетни лица в предизборна агитация като ги среща с евродепутата, член на БСП, Сергей Станишев. 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си Радослав Милев моли ОИК – Кърджали да извърши проверка и вземе решение по въпроса. Приложен е и снимков материал.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0" w:afterAutospacing="0"/>
        <w:jc w:val="both"/>
      </w:pPr>
      <w:r w:rsidRPr="00107668">
        <w:t>Извършена е проверка на постъпилата жалба и е изготвен доклад за заседанието.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материала, цитиран в жалбата не става въпрос за предизборна агитация, като в същото време липсват факти и доказателства, от които несъмнено да се докажат твърденията в жалбата.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jc w:val="both"/>
      </w:pP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jc w:val="both"/>
      </w:pPr>
      <w:r w:rsidRPr="00107668">
        <w:t xml:space="preserve">С оглед изложените в сигнала твърдения и извършената проверка, ОИК Кърджали счита, че описаните в сигнала нарушения не могат да бъдат установени по безспорен начин и </w:t>
      </w:r>
      <w:r w:rsidRPr="00107668">
        <w:rPr>
          <w:shd w:val="clear" w:color="auto" w:fill="FFFFFF"/>
        </w:rPr>
        <w:t>жалбата следва да бъде отхвърлена като неоснователна.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чл.87, ал.1, т.22 от Изборния кодекс</w:t>
      </w: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Кърджали </w:t>
      </w:r>
    </w:p>
    <w:p w:rsidR="00107668" w:rsidRPr="00107668" w:rsidRDefault="00107668" w:rsidP="0010766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жалбата на Радослав Милев – кандидат за кмет на община Кърджали от обединение Демократична България в изборите за кметове и общински съветници на 27 октомври 2019 г., касаеща нарушения по време на предизборната кампания от страна на Милко Багдасаров – кандидат за кмет на община Кърджали от КОАЛИЦИЯ БСП ЗА БЪЛГАРИЯ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F4221B" w:rsidRPr="00107668" w:rsidRDefault="00F4221B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107668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107668" w:rsidRDefault="0010766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F579EE" w:rsidRPr="00107668" w:rsidRDefault="00F579EE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 w:rsidRPr="00F579EE">
        <w:rPr>
          <w:rFonts w:ascii="Times New Roman" w:hAnsi="Times New Roman" w:cs="Times New Roman"/>
          <w:sz w:val="24"/>
        </w:rPr>
        <w:lastRenderedPageBreak/>
        <w:t>Особено мнение на Петър Бояджиев</w:t>
      </w: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Статията не</w:t>
      </w:r>
      <w:r w:rsidRPr="00F579EE">
        <w:rPr>
          <w:rFonts w:ascii="Times New Roman" w:hAnsi="Times New Roman" w:cs="Times New Roman"/>
          <w:sz w:val="24"/>
        </w:rPr>
        <w:t xml:space="preserve"> е платена публикация.Снимани са трите лица и снимката е сменена.В друга статия с по-ранен час и време има платена публикация, как Станишев е дошъл да подкрепи кампанията на БСП за България.</w:t>
      </w: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 w:rsidRPr="00F579EE">
        <w:rPr>
          <w:rFonts w:ascii="Times New Roman" w:hAnsi="Times New Roman" w:cs="Times New Roman"/>
          <w:sz w:val="24"/>
        </w:rPr>
        <w:t>Ясно и безспорно е доказано, че това се е случило в общинско училище.</w:t>
      </w: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 w:rsidRPr="00F579EE">
        <w:rPr>
          <w:rFonts w:ascii="Times New Roman" w:hAnsi="Times New Roman" w:cs="Times New Roman"/>
          <w:sz w:val="24"/>
        </w:rPr>
        <w:t>Изказване на Галина Стефанова :</w:t>
      </w: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 w:rsidRPr="00F579EE">
        <w:rPr>
          <w:rFonts w:ascii="Times New Roman" w:hAnsi="Times New Roman" w:cs="Times New Roman"/>
          <w:sz w:val="24"/>
        </w:rPr>
        <w:t xml:space="preserve">Г-н Станишев не посещава училището за първи път. Посрещна го ученичката </w:t>
      </w:r>
      <w:r w:rsidRPr="00F579EE">
        <w:rPr>
          <w:rFonts w:ascii="Times New Roman" w:hAnsi="Times New Roman" w:cs="Times New Roman"/>
          <w:sz w:val="24"/>
          <w:lang w:val="en-US"/>
        </w:rPr>
        <w:t>A</w:t>
      </w:r>
      <w:r w:rsidRPr="00F579EE">
        <w:rPr>
          <w:rFonts w:ascii="Times New Roman" w:hAnsi="Times New Roman" w:cs="Times New Roman"/>
          <w:sz w:val="24"/>
        </w:rPr>
        <w:t xml:space="preserve">нелия </w:t>
      </w:r>
      <w:r w:rsidRPr="00F579EE">
        <w:rPr>
          <w:rFonts w:ascii="Times New Roman" w:hAnsi="Times New Roman" w:cs="Times New Roman"/>
          <w:sz w:val="24"/>
          <w:lang w:val="en-US"/>
        </w:rPr>
        <w:t>K</w:t>
      </w:r>
      <w:r w:rsidRPr="00F579EE">
        <w:rPr>
          <w:rFonts w:ascii="Times New Roman" w:hAnsi="Times New Roman" w:cs="Times New Roman"/>
          <w:sz w:val="24"/>
        </w:rPr>
        <w:t>румова, която го разведе из училището.Нямаше агитационни материали.</w:t>
      </w: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 w:rsidRPr="00F579EE">
        <w:rPr>
          <w:rFonts w:ascii="Times New Roman" w:hAnsi="Times New Roman" w:cs="Times New Roman"/>
          <w:sz w:val="24"/>
        </w:rPr>
        <w:t>Изказване на Иван Робов:</w:t>
      </w:r>
    </w:p>
    <w:p w:rsidR="00F579EE" w:rsidRPr="00F579EE" w:rsidRDefault="00F579EE" w:rsidP="00F579EE">
      <w:pPr>
        <w:rPr>
          <w:rFonts w:ascii="Times New Roman" w:hAnsi="Times New Roman" w:cs="Times New Roman"/>
          <w:sz w:val="24"/>
        </w:rPr>
      </w:pPr>
      <w:r w:rsidRPr="00F579EE">
        <w:rPr>
          <w:rFonts w:ascii="Times New Roman" w:hAnsi="Times New Roman" w:cs="Times New Roman"/>
          <w:sz w:val="24"/>
        </w:rPr>
        <w:t xml:space="preserve">Подкрепям доклада на Златанова, в направената жалба твърди се, че се използва училищен ресурс.Според решение № </w:t>
      </w:r>
      <w:r w:rsidRPr="00F579EE">
        <w:rPr>
          <w:rFonts w:ascii="Times New Roman" w:hAnsi="Times New Roman" w:cs="Times New Roman"/>
          <w:sz w:val="24"/>
          <w:szCs w:val="29"/>
          <w:shd w:val="clear" w:color="auto" w:fill="FFFFFF"/>
        </w:rPr>
        <w:t>794-МИ от 27.08.2019</w:t>
      </w:r>
      <w:r w:rsidRPr="00F579E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на </w:t>
      </w:r>
      <w:r w:rsidRPr="00F579EE">
        <w:rPr>
          <w:rFonts w:ascii="Times New Roman" w:hAnsi="Times New Roman" w:cs="Times New Roman"/>
          <w:sz w:val="24"/>
        </w:rPr>
        <w:t>ЦИК ясно</w:t>
      </w:r>
      <w:r>
        <w:rPr>
          <w:rFonts w:ascii="Times New Roman" w:hAnsi="Times New Roman" w:cs="Times New Roman"/>
          <w:sz w:val="24"/>
          <w:lang w:val="bg-BG"/>
        </w:rPr>
        <w:t xml:space="preserve"> се</w:t>
      </w:r>
      <w:r w:rsidRPr="00F579EE">
        <w:rPr>
          <w:rFonts w:ascii="Times New Roman" w:hAnsi="Times New Roman" w:cs="Times New Roman"/>
          <w:sz w:val="24"/>
        </w:rPr>
        <w:t xml:space="preserve"> указва как се води предизборна агитация.В точка 15.8 е забранено агитация в училища.В статията ня</w:t>
      </w:r>
      <w:r>
        <w:rPr>
          <w:rFonts w:ascii="Times New Roman" w:hAnsi="Times New Roman" w:cs="Times New Roman"/>
          <w:sz w:val="24"/>
        </w:rPr>
        <w:t>ма агитационни материали</w:t>
      </w:r>
      <w:r>
        <w:rPr>
          <w:rFonts w:ascii="Times New Roman" w:hAnsi="Times New Roman" w:cs="Times New Roman"/>
          <w:sz w:val="24"/>
          <w:lang w:val="bg-BG"/>
        </w:rPr>
        <w:t>.П</w:t>
      </w:r>
      <w:r w:rsidRPr="00F579EE">
        <w:rPr>
          <w:rFonts w:ascii="Times New Roman" w:hAnsi="Times New Roman" w:cs="Times New Roman"/>
          <w:sz w:val="24"/>
        </w:rPr>
        <w:t xml:space="preserve">редизборна агитация представлява призив за подкрепа към </w:t>
      </w:r>
      <w:bookmarkStart w:id="0" w:name="_GoBack"/>
      <w:bookmarkEnd w:id="0"/>
      <w:r w:rsidRPr="00F579EE">
        <w:rPr>
          <w:rFonts w:ascii="Times New Roman" w:hAnsi="Times New Roman" w:cs="Times New Roman"/>
          <w:sz w:val="24"/>
        </w:rPr>
        <w:t>даден кандидат.</w:t>
      </w:r>
    </w:p>
    <w:p w:rsidR="00F579EE" w:rsidRDefault="00F579EE" w:rsidP="00F579EE"/>
    <w:p w:rsidR="00E65DA2" w:rsidRPr="00107668" w:rsidRDefault="00E65DA2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D23A4" w:rsidRPr="00107668" w:rsidRDefault="00E65DA2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4: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98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15.10.2019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Назначаване на членове на СИК на територията на община Кърджали, предложени от ПП ГЕРБ за участие в изборите за общински съветници и за кметове на 27 октомври 2019 г. в община Кърджали.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В общия входящ регистър на ОИК е постъпило предложение с Вх. № 125/15.10.2019 г. от ПП ГЕРБ  за назначаване на </w:t>
      </w: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>16 /шестнадесет/ членове на СИК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 на територията на община  Кърджали. 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Направените предложения са във връзка с Решение № 80/07.10.2019 г. на ОИК – Кърджали относно р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азпределение на 37 /тридесет и седем/ броя членове на СИК на територията на община Кърджали, незапълнени от ПП „ВОЛЯ“ при консултациите, проведени пред кмета на общината. Съгласно посоченото решение на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ПП ГЕРБ 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разпределени допълнителни 16 /шестнадесет/  броя членове на СИК. 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7, ал. 1, т. 5  от ИК и Решение № 80/07.10.2019 г., ОИК – Кърджали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107668" w:rsidRPr="00107668" w:rsidRDefault="00107668" w:rsidP="00107668">
      <w:pPr>
        <w:pStyle w:val="aa"/>
        <w:numPr>
          <w:ilvl w:val="0"/>
          <w:numId w:val="42"/>
        </w:numPr>
        <w:shd w:val="clear" w:color="auto" w:fill="FFFFFF"/>
        <w:spacing w:after="150" w:line="240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НАЗНАЧАВА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16 /шестнадесет// предложени от 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ПП ГЕРБ членове на СИК на територията на община  Кърджали по списък, представляващ неразделна част от настоящото решение;</w:t>
      </w:r>
    </w:p>
    <w:p w:rsidR="00107668" w:rsidRPr="00107668" w:rsidRDefault="00107668" w:rsidP="00107668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  На новоназначените членове на СИК </w:t>
      </w: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 удостоверения;</w:t>
      </w:r>
    </w:p>
    <w:p w:rsidR="00107668" w:rsidRPr="00107668" w:rsidRDefault="00107668" w:rsidP="00107668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42"/>
        </w:numPr>
        <w:shd w:val="clear" w:color="auto" w:fill="FFFFFF"/>
        <w:tabs>
          <w:tab w:val="clear" w:pos="720"/>
          <w:tab w:val="left" w:pos="-426"/>
          <w:tab w:val="left" w:pos="9639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15.10.2019 г. </w:t>
      </w: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F4221B" w:rsidRPr="00107668" w:rsidRDefault="00F4221B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107668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107668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6573C8" w:rsidRPr="00107668" w:rsidRDefault="006573C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 точка 5: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99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15.10.2019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Назначаване на членове на СИК на територията на община Кърджали, предложени от КОАЛИЦИЯ БСП ЗА БЪЛГАРИЯ за участие в изборите за общински съветници и за кметове на 27 октомври 2019 г. в община Кърджали.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В общия входящ регистър на ОИК е постъпило предложение с Вх. № 117/14.10.2019 г. от КОАЛИЦИЯ БСП ЗА БЪЛГАРИЯ за назначаване на </w:t>
      </w: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>3 /трима/ членове на СИК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 на територията на община  Кърджали. </w:t>
      </w:r>
    </w:p>
    <w:p w:rsidR="00107668" w:rsidRPr="00107668" w:rsidRDefault="00107668" w:rsidP="00107668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Направените предложения са във връзка с Решение № 80/07.10.2019 г. на ОИК – Кърджали относно р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азпределение на 37 /тридесет и седем/ броя членове на СИК на територията на община Кърджали, незапълнени от ПП „ВОЛЯ“ при консултациите, проведени пред кмета на общината. Съгласно посоченото решение на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КОАЛИЦИЯ БСП ЗА БЪЛГАРИЯ 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разпределени допълнителни 13 /тринадесет/ броя членове на СИК. 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7, ал. 1, т. 5  от ИК и Решение № 80/07.10.2019 г., ОИК – Кърджали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43"/>
        </w:numPr>
        <w:shd w:val="clear" w:color="auto" w:fill="FFFFFF"/>
        <w:spacing w:after="150" w:line="240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НАЗНАЧАВА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3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/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трима/ предложени от 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БСП ЗА БЪЛГАРИЯ</w:t>
      </w:r>
    </w:p>
    <w:p w:rsidR="00107668" w:rsidRPr="00107668" w:rsidRDefault="00107668" w:rsidP="00107668">
      <w:pPr>
        <w:pStyle w:val="aa"/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>членове на СИК на територията на община  Кърджали по списък представляващ неразделна част от настоящото решение;</w:t>
      </w:r>
    </w:p>
    <w:p w:rsidR="00107668" w:rsidRPr="00107668" w:rsidRDefault="00107668" w:rsidP="00107668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  На новоназначените членове на СИК </w:t>
      </w: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 удостоверения;</w:t>
      </w:r>
    </w:p>
    <w:p w:rsidR="00107668" w:rsidRPr="00107668" w:rsidRDefault="00107668" w:rsidP="00107668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pStyle w:val="aa"/>
        <w:numPr>
          <w:ilvl w:val="0"/>
          <w:numId w:val="43"/>
        </w:numPr>
        <w:shd w:val="clear" w:color="auto" w:fill="FFFFFF"/>
        <w:tabs>
          <w:tab w:val="clear" w:pos="720"/>
          <w:tab w:val="left" w:pos="-426"/>
          <w:tab w:val="left" w:pos="9639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15.10.2019 г. </w:t>
      </w: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107668" w:rsidRDefault="00F4221B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107668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lastRenderedPageBreak/>
        <w:t>Гласували: 14 членове на ОИК: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107668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107668" w:rsidTr="00A909A8">
        <w:tc>
          <w:tcPr>
            <w:tcW w:w="336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107668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107668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107668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F4221B" w:rsidRPr="00107668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784065" w:rsidRPr="00107668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6: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100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5.10.2019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Освобождаване членове на СИК на територията на община Кърджали и замяната им с предложени от КОАЛИЦИЯ БСП ЗА БЪЛГАРИЯ за участие в изборите за общински съветници и за кметове на 27 октомври 2019 г. в община Кърджали.</w:t>
      </w:r>
    </w:p>
    <w:p w:rsidR="00107668" w:rsidRPr="00107668" w:rsidRDefault="00107668" w:rsidP="0010766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117/14.10.2019 г. от КОАЛИЦИЯ БСП ЗА БЪЛГАРИЯ за освобождаване членове на СИК на територията на община  Кърджали. Предложението съдържа  списък с имената на лицата, които КОАЛИЦИЯ БСП ЗА БЪЛГАРИЯ предлага за освобождаване и назначаване. Към писмото са приложени заявления от лицата, желаещи отписването им от списъците на членове на СИК. Писмото е подписано от упълномощен представител.</w:t>
      </w:r>
    </w:p>
    <w:p w:rsidR="00107668" w:rsidRPr="00107668" w:rsidRDefault="00107668" w:rsidP="0010766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107668" w:rsidRPr="00107668" w:rsidRDefault="00107668" w:rsidP="0010766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107668" w:rsidRPr="00107668" w:rsidRDefault="00107668" w:rsidP="00107668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ОСВОБОЖДАВА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107668" w:rsidRPr="00107668" w:rsidRDefault="00107668" w:rsidP="0010766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107668" w:rsidRPr="00107668" w:rsidRDefault="00107668" w:rsidP="0010766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107668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107668" w:rsidRPr="00107668" w:rsidRDefault="00107668" w:rsidP="0010766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107668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107668" w:rsidRPr="00107668" w:rsidRDefault="00107668" w:rsidP="00107668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15.10.2019. </w:t>
      </w:r>
    </w:p>
    <w:p w:rsidR="00107668" w:rsidRPr="00107668" w:rsidRDefault="00107668" w:rsidP="00107668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07668" w:rsidRPr="00107668" w:rsidRDefault="00107668" w:rsidP="0010766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107668" w:rsidRPr="00107668" w:rsidRDefault="00107668" w:rsidP="001076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668" w:rsidRPr="00107668" w:rsidRDefault="0010766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4065" w:rsidRPr="00107668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84065" w:rsidRPr="00107668" w:rsidRDefault="00784065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784065" w:rsidRPr="00107668" w:rsidRDefault="00784065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784065" w:rsidRPr="00107668" w:rsidRDefault="00784065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784065" w:rsidRPr="00107668" w:rsidRDefault="00784065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84065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84065" w:rsidRPr="00107668" w:rsidRDefault="00784065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784065" w:rsidRPr="00107668" w:rsidRDefault="00784065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784065" w:rsidRPr="00107668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7: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07668" w:rsidRPr="00107668" w:rsidRDefault="00107668" w:rsidP="00107668">
      <w:pPr>
        <w:pStyle w:val="resh-title"/>
        <w:shd w:val="clear" w:color="auto" w:fill="FFFFFF"/>
        <w:jc w:val="center"/>
        <w:rPr>
          <w:b/>
        </w:rPr>
      </w:pPr>
      <w:r w:rsidRPr="00107668">
        <w:rPr>
          <w:b/>
        </w:rPr>
        <w:t>РЕШЕНИЕ</w:t>
      </w:r>
      <w:r w:rsidRPr="00107668">
        <w:rPr>
          <w:b/>
        </w:rPr>
        <w:br/>
        <w:t>№ 101</w:t>
      </w:r>
      <w:r w:rsidRPr="00107668">
        <w:rPr>
          <w:b/>
        </w:rPr>
        <w:br/>
        <w:t>Кърджали, 15.10.2019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Жалба от Лидия Асенова, общински председател на ПП Герб относно нарушение на чл. 183, ал. т от ИК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Общия входящ регистър на ОИК - Кърджали с вх.№ 124/ 15.10.2019 г. и вх.№ 7/ 15.10.2019 г. в Регистъра за жалбите на ОИК – Кърджали е заведена жалба от Лидия Асенова, общински председател на ПП Герб относно нарушение на чл. 183, ал. т от ИК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сигнализира за публикуван клип в социалната мрежа </w:t>
      </w:r>
      <w:r w:rsidRPr="001076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Facebook</w:t>
      </w: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показва как Юзкан Юзджан Али, кандидат за общински съветник от листата на ДПС, къса демонстративно плакат на Никола Чанев, кандидат за кмет на община Кърджали. Жалбоподателят счита, че с този  акт, извършен на публично място и разпространен в интернет, г-н Али, както и лицето заснело видеоклипа, извършват незаконосъобразни действия в нарушение на чл. 183, ал. 5 от ИК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си Лидия Асенова моли ОИК – Кърджали да извърши проверка по случая.</w:t>
      </w: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0" w:afterAutospacing="0"/>
        <w:jc w:val="both"/>
      </w:pP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0" w:afterAutospacing="0"/>
        <w:jc w:val="both"/>
      </w:pPr>
      <w:r w:rsidRPr="00107668">
        <w:t>Извършена е проверка на постъпилата жалба и е изготвен доклад за заседанието.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183, ал. 5 от ИК гласи: „Забранява се унищожаването и заличаването на агитационни материали, поставени по определения в кодекса ред, до края на изборния ден.“ Същевременно съгласно чл. 183, ал. 3 от ИК: „агитационните материали се поставят на определени от кмета места, а на сгради, огради и витрини – с разрешение на собственика или управителя на имота.“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материала, цитиран в жалбата не става ясно дали агитационният материал е поставен в съответствие с изискванията на изборния кодекс, съответно не може да се установи нарушение на чл. 183, ал.5 от ИК.</w:t>
      </w:r>
    </w:p>
    <w:p w:rsidR="00107668" w:rsidRPr="00107668" w:rsidRDefault="00107668" w:rsidP="001076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pStyle w:val="ab"/>
        <w:shd w:val="clear" w:color="auto" w:fill="FFFFFF"/>
        <w:spacing w:before="0" w:beforeAutospacing="0" w:after="150" w:afterAutospacing="0"/>
        <w:jc w:val="both"/>
      </w:pPr>
      <w:r w:rsidRPr="00107668">
        <w:t xml:space="preserve">С оглед изложените в сигнала твърдения и извършената проверка, ОИК Кърджали счита, че описаните в сигнала нарушения не могат да бъдат установени по безспорен начин и </w:t>
      </w:r>
      <w:r w:rsidRPr="00107668">
        <w:rPr>
          <w:shd w:val="clear" w:color="auto" w:fill="FFFFFF"/>
        </w:rPr>
        <w:t>жалбата следва да бъде отхвърлена като неоснователна.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на гореизложеното и на основание</w:t>
      </w:r>
      <w:r w:rsidRPr="0010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чл.87, ал.1, т.22 от Изборния кодекс</w:t>
      </w: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Кърджали </w:t>
      </w:r>
    </w:p>
    <w:p w:rsidR="00107668" w:rsidRPr="00107668" w:rsidRDefault="00107668" w:rsidP="0010766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жалбата на Лидия Асенова, общински председател на ПП Герб относно нарушение на чл. 183, ал. т от ИК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107668" w:rsidRPr="00107668" w:rsidRDefault="00107668" w:rsidP="001076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7668" w:rsidRPr="00107668" w:rsidRDefault="0010766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84065" w:rsidRPr="00107668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84065" w:rsidRPr="00107668" w:rsidRDefault="00784065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784065" w:rsidRPr="00107668" w:rsidRDefault="00784065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784065" w:rsidRPr="00107668" w:rsidRDefault="00784065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784065" w:rsidRPr="00107668" w:rsidRDefault="00784065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07668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84065" w:rsidRPr="00107668" w:rsidTr="00A909A8">
        <w:tc>
          <w:tcPr>
            <w:tcW w:w="336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784065" w:rsidRPr="0010766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76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84065" w:rsidRPr="00107668" w:rsidRDefault="00784065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784065" w:rsidRPr="00107668" w:rsidRDefault="00784065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Е ПРИЕТО</w:t>
      </w:r>
    </w:p>
    <w:p w:rsidR="00784065" w:rsidRPr="00107668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07668">
        <w:rPr>
          <w:rFonts w:ascii="Times New Roman" w:hAnsi="Times New Roman" w:cs="Times New Roman"/>
          <w:b/>
          <w:sz w:val="24"/>
          <w:szCs w:val="24"/>
          <w:lang w:val="bg-BG"/>
        </w:rPr>
        <w:t>По точка 8:</w:t>
      </w:r>
      <w:r w:rsidRPr="0010766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784065" w:rsidRPr="00107668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107668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Обсъдиха се </w:t>
      </w:r>
      <w:r w:rsidR="00C03821" w:rsidRPr="00107668">
        <w:rPr>
          <w:rFonts w:ascii="Times New Roman" w:hAnsi="Times New Roman" w:cs="Times New Roman"/>
          <w:sz w:val="24"/>
          <w:szCs w:val="24"/>
          <w:lang w:val="bg-BG" w:eastAsia="en-GB"/>
        </w:rPr>
        <w:t>организационни въпроси</w:t>
      </w:r>
      <w:r w:rsidR="00107668">
        <w:rPr>
          <w:rFonts w:ascii="Times New Roman" w:hAnsi="Times New Roman" w:cs="Times New Roman"/>
          <w:sz w:val="24"/>
          <w:szCs w:val="24"/>
          <w:lang w:val="bg-BG" w:eastAsia="en-GB"/>
        </w:rPr>
        <w:t>.</w:t>
      </w:r>
    </w:p>
    <w:p w:rsidR="006573C8" w:rsidRPr="00107668" w:rsidRDefault="006573C8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F5351" w:rsidRPr="00107668" w:rsidRDefault="008F5351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107668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ПРЕДСЕДАТЕЛ: </w:t>
      </w: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СЕКРЕТАР:</w:t>
      </w:r>
    </w:p>
    <w:p w:rsidR="001761F9" w:rsidRPr="00107668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АЛЕКСАНДЪР СТАВРЕВ</w:t>
      </w:r>
      <w:r w:rsidR="00582B4E" w:rsidRPr="00107668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1076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AB" w:rsidRDefault="00D310AB" w:rsidP="00B97821">
      <w:pPr>
        <w:spacing w:after="0" w:line="240" w:lineRule="auto"/>
      </w:pPr>
      <w:r>
        <w:separator/>
      </w:r>
    </w:p>
  </w:endnote>
  <w:endnote w:type="continuationSeparator" w:id="0">
    <w:p w:rsidR="00D310AB" w:rsidRDefault="00D310A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AB" w:rsidRDefault="00D310AB" w:rsidP="00B97821">
      <w:pPr>
        <w:spacing w:after="0" w:line="240" w:lineRule="auto"/>
      </w:pPr>
      <w:r>
        <w:separator/>
      </w:r>
    </w:p>
  </w:footnote>
  <w:footnote w:type="continuationSeparator" w:id="0">
    <w:p w:rsidR="00D310AB" w:rsidRDefault="00D310A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A909A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579EE" w:rsidRPr="00F579EE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579EE" w:rsidRPr="00F579EE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34"/>
  </w:num>
  <w:num w:numId="5">
    <w:abstractNumId w:val="36"/>
  </w:num>
  <w:num w:numId="6">
    <w:abstractNumId w:val="27"/>
  </w:num>
  <w:num w:numId="7">
    <w:abstractNumId w:val="14"/>
  </w:num>
  <w:num w:numId="8">
    <w:abstractNumId w:val="8"/>
  </w:num>
  <w:num w:numId="9">
    <w:abstractNumId w:val="29"/>
  </w:num>
  <w:num w:numId="10">
    <w:abstractNumId w:val="35"/>
  </w:num>
  <w:num w:numId="11">
    <w:abstractNumId w:val="10"/>
  </w:num>
  <w:num w:numId="12">
    <w:abstractNumId w:val="6"/>
  </w:num>
  <w:num w:numId="13">
    <w:abstractNumId w:val="2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3"/>
  </w:num>
  <w:num w:numId="17">
    <w:abstractNumId w:val="13"/>
  </w:num>
  <w:num w:numId="18">
    <w:abstractNumId w:val="26"/>
  </w:num>
  <w:num w:numId="19">
    <w:abstractNumId w:val="15"/>
  </w:num>
  <w:num w:numId="20">
    <w:abstractNumId w:val="0"/>
  </w:num>
  <w:num w:numId="21">
    <w:abstractNumId w:val="23"/>
  </w:num>
  <w:num w:numId="22">
    <w:abstractNumId w:val="38"/>
  </w:num>
  <w:num w:numId="23">
    <w:abstractNumId w:val="16"/>
  </w:num>
  <w:num w:numId="24">
    <w:abstractNumId w:val="5"/>
  </w:num>
  <w:num w:numId="25">
    <w:abstractNumId w:val="9"/>
  </w:num>
  <w:num w:numId="26">
    <w:abstractNumId w:val="41"/>
  </w:num>
  <w:num w:numId="27">
    <w:abstractNumId w:val="19"/>
  </w:num>
  <w:num w:numId="28">
    <w:abstractNumId w:val="21"/>
  </w:num>
  <w:num w:numId="29">
    <w:abstractNumId w:val="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</w:num>
  <w:num w:numId="39">
    <w:abstractNumId w:val="22"/>
  </w:num>
  <w:num w:numId="40">
    <w:abstractNumId w:val="28"/>
  </w:num>
  <w:num w:numId="4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842AD"/>
    <w:rsid w:val="00186E24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21A2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20F57"/>
    <w:rsid w:val="00333148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73496"/>
    <w:rsid w:val="00582B4E"/>
    <w:rsid w:val="0058768C"/>
    <w:rsid w:val="00595DF3"/>
    <w:rsid w:val="005B4BE2"/>
    <w:rsid w:val="005C5BD1"/>
    <w:rsid w:val="005D4757"/>
    <w:rsid w:val="005E6140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30BF5"/>
    <w:rsid w:val="007424D7"/>
    <w:rsid w:val="00746CBC"/>
    <w:rsid w:val="00772B2D"/>
    <w:rsid w:val="00784065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75985"/>
    <w:rsid w:val="00884978"/>
    <w:rsid w:val="008A7662"/>
    <w:rsid w:val="008B5400"/>
    <w:rsid w:val="008B7FCD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909A8"/>
    <w:rsid w:val="00A97ED2"/>
    <w:rsid w:val="00AA732C"/>
    <w:rsid w:val="00AC2069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97821"/>
    <w:rsid w:val="00BE440C"/>
    <w:rsid w:val="00BF20D7"/>
    <w:rsid w:val="00C00C2A"/>
    <w:rsid w:val="00C03821"/>
    <w:rsid w:val="00C11271"/>
    <w:rsid w:val="00C3400A"/>
    <w:rsid w:val="00C52593"/>
    <w:rsid w:val="00C73EE8"/>
    <w:rsid w:val="00C814BD"/>
    <w:rsid w:val="00C903D0"/>
    <w:rsid w:val="00C96E89"/>
    <w:rsid w:val="00CA4601"/>
    <w:rsid w:val="00CB3BCD"/>
    <w:rsid w:val="00CB4366"/>
    <w:rsid w:val="00CB5461"/>
    <w:rsid w:val="00CC2E1C"/>
    <w:rsid w:val="00CC4BC8"/>
    <w:rsid w:val="00CD55F9"/>
    <w:rsid w:val="00D0059E"/>
    <w:rsid w:val="00D070BF"/>
    <w:rsid w:val="00D310AB"/>
    <w:rsid w:val="00D62311"/>
    <w:rsid w:val="00D6539C"/>
    <w:rsid w:val="00D67394"/>
    <w:rsid w:val="00D835DD"/>
    <w:rsid w:val="00D84136"/>
    <w:rsid w:val="00D863CC"/>
    <w:rsid w:val="00D971F1"/>
    <w:rsid w:val="00D97869"/>
    <w:rsid w:val="00DB17ED"/>
    <w:rsid w:val="00DB1C80"/>
    <w:rsid w:val="00DC66CC"/>
    <w:rsid w:val="00DE5E8C"/>
    <w:rsid w:val="00DF10CC"/>
    <w:rsid w:val="00E13C6A"/>
    <w:rsid w:val="00E17BE4"/>
    <w:rsid w:val="00E340AA"/>
    <w:rsid w:val="00E51760"/>
    <w:rsid w:val="00E65DA2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583E"/>
    <w:rsid w:val="00F579EE"/>
    <w:rsid w:val="00F57CC0"/>
    <w:rsid w:val="00F71B2A"/>
    <w:rsid w:val="00F9524F"/>
    <w:rsid w:val="00FA632B"/>
    <w:rsid w:val="00FA68C6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5620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E1B3-1E94-44E0-AB16-80164FB8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15</Pages>
  <Words>3095</Words>
  <Characters>17646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143</cp:revision>
  <cp:lastPrinted>2019-10-13T15:59:00Z</cp:lastPrinted>
  <dcterms:created xsi:type="dcterms:W3CDTF">2019-04-06T11:21:00Z</dcterms:created>
  <dcterms:modified xsi:type="dcterms:W3CDTF">2019-10-15T16:55:00Z</dcterms:modified>
</cp:coreProperties>
</file>