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7F380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7F380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29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7F380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29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3A6C0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7F380E" w:rsidRPr="007F380E" w:rsidRDefault="007F380E" w:rsidP="007F380E">
      <w:pPr>
        <w:spacing w:after="0" w:line="240" w:lineRule="auto"/>
        <w:ind w:right="-30"/>
        <w:rPr>
          <w:b/>
          <w:lang w:val="bg-BG"/>
        </w:rPr>
      </w:pPr>
    </w:p>
    <w:p w:rsidR="007F380E" w:rsidRPr="00DB5CCC" w:rsidRDefault="007F380E" w:rsidP="007F380E">
      <w:pPr>
        <w:spacing w:after="0" w:line="240" w:lineRule="auto"/>
        <w:rPr>
          <w:b/>
        </w:rPr>
      </w:pPr>
    </w:p>
    <w:p w:rsidR="007F380E" w:rsidRDefault="007F380E" w:rsidP="007F380E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Pr="00DB5CCC">
        <w:rPr>
          <w:b/>
        </w:rPr>
        <w:t xml:space="preserve">невен ред </w:t>
      </w:r>
    </w:p>
    <w:p w:rsidR="007F380E" w:rsidRPr="00DB5CCC" w:rsidRDefault="007F380E" w:rsidP="007F380E">
      <w:pPr>
        <w:spacing w:after="0" w:line="240" w:lineRule="auto"/>
        <w:ind w:right="-30"/>
        <w:jc w:val="center"/>
        <w:rPr>
          <w:b/>
        </w:rPr>
      </w:pPr>
    </w:p>
    <w:p w:rsidR="007F380E" w:rsidRPr="00DB5CCC" w:rsidRDefault="007F380E" w:rsidP="007F380E">
      <w:pPr>
        <w:spacing w:after="0" w:line="240" w:lineRule="auto"/>
        <w:rPr>
          <w:b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7F380E" w:rsidRPr="00DB5CCC" w:rsidTr="00EE4E70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0E" w:rsidRPr="00DB5CCC" w:rsidRDefault="007F380E" w:rsidP="00EE4E70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0E" w:rsidRPr="00DB5CCC" w:rsidRDefault="007F380E" w:rsidP="00EE4E70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0E" w:rsidRPr="00DB5CCC" w:rsidRDefault="007F380E" w:rsidP="00EE4E70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7F380E" w:rsidRPr="00DB5CCC" w:rsidTr="00EE4E70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0E" w:rsidRPr="00DB5CCC" w:rsidRDefault="007F380E" w:rsidP="00EE4E70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E" w:rsidRPr="008371BC" w:rsidRDefault="007F380E" w:rsidP="007F380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О</w:t>
            </w:r>
            <w:r w:rsidRPr="00957C1D">
              <w:rPr>
                <w:color w:val="333333"/>
                <w:lang w:eastAsia="bg-BG"/>
              </w:rPr>
              <w:t>пределяне на пореднит</w:t>
            </w:r>
            <w:r>
              <w:rPr>
                <w:color w:val="333333"/>
                <w:lang w:eastAsia="bg-BG"/>
              </w:rPr>
              <w:t>е номера на инициативните комитети регистрирани в ОИК Кърджали</w:t>
            </w:r>
            <w:r w:rsidRPr="00831F37">
              <w:rPr>
                <w:color w:val="333333"/>
                <w:lang w:eastAsia="bg-BG"/>
              </w:rPr>
              <w:t>, в бюлетината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0E" w:rsidRPr="00DB5CCC" w:rsidRDefault="007F380E" w:rsidP="00EE4E70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7F380E" w:rsidRPr="00DB5CCC" w:rsidTr="00EE4E70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E" w:rsidRPr="00DB5CCC" w:rsidRDefault="007F380E" w:rsidP="00EE4E70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E" w:rsidRPr="0077065F" w:rsidRDefault="007F380E" w:rsidP="00EE4E70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0E" w:rsidRDefault="007F380E" w:rsidP="00EE4E70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7F380E" w:rsidRDefault="007F380E" w:rsidP="007F380E">
      <w:pPr>
        <w:spacing w:line="360" w:lineRule="auto"/>
      </w:pPr>
    </w:p>
    <w:p w:rsidR="007F380E" w:rsidRDefault="007F380E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:rsidR="00221F04" w:rsidRDefault="00221F04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:rsidR="007F380E" w:rsidRPr="007F380E" w:rsidRDefault="007F380E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7F380E" w:rsidRPr="007F380E" w:rsidRDefault="007F380E" w:rsidP="007F38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77C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2A298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7F38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81</w:t>
      </w:r>
    </w:p>
    <w:p w:rsidR="007F380E" w:rsidRPr="007F380E" w:rsidRDefault="007F380E" w:rsidP="007F38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proofErr w:type="gramStart"/>
      <w:r w:rsidRPr="007F38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Кърджали, 29.09.2023г.</w:t>
      </w:r>
      <w:proofErr w:type="gramEnd"/>
    </w:p>
    <w:p w:rsidR="007F380E" w:rsidRPr="002A298F" w:rsidRDefault="007F380E" w:rsidP="007F380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77C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ОТНОСНО:</w:t>
      </w:r>
      <w:r w:rsidRPr="002A29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на пореднит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номера на инициативните комитети регистрирани в ОИК Кърджали</w:t>
      </w:r>
      <w:r w:rsidRPr="00831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бюлетината за гласуване в изборите за общински съветници и кметове насрочени на 29 октомври 2023 г.</w:t>
      </w:r>
    </w:p>
    <w:p w:rsidR="007F380E" w:rsidRPr="00957C1D" w:rsidRDefault="007F380E" w:rsidP="007F38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и на основание чл.</w:t>
      </w:r>
      <w:proofErr w:type="gramEnd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423, ал.</w:t>
      </w:r>
      <w:proofErr w:type="gramEnd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 от ИК, съгласно която разпоредба номерата на местните коалиции и инициативните комитети следват номерата в бюлетината на партиите и коалициите съгласно поредността на регистрацията на местната коалиция и на независимия кандидат от общинската избирателна комисия и като взе предвид, че в бюлетината не се изписва ном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ерът</w:t>
      </w:r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не се оставя празен ред за партия или коалиция, която не е регистрирала кандидатска 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 в съответния изборен район.</w:t>
      </w:r>
    </w:p>
    <w:p w:rsidR="007F380E" w:rsidRPr="00957C1D" w:rsidRDefault="007F380E" w:rsidP="007F38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</w:t>
      </w:r>
      <w:proofErr w:type="gramEnd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 ал.</w:t>
      </w:r>
      <w:proofErr w:type="gramEnd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</w:t>
      </w:r>
      <w:proofErr w:type="gramStart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  и</w:t>
      </w:r>
      <w:proofErr w:type="gramEnd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чл.423, ал. </w:t>
      </w:r>
      <w:proofErr w:type="gramStart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от Изборния кодекс и във връзка с Решение №2519-МИ/27.09.2023г.</w:t>
      </w:r>
      <w:proofErr w:type="gramEnd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- Кърджали</w:t>
      </w:r>
    </w:p>
    <w:p w:rsidR="007F380E" w:rsidRPr="00957C1D" w:rsidRDefault="007F380E" w:rsidP="007F38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80E" w:rsidRPr="00277CCA" w:rsidRDefault="007F380E" w:rsidP="007F380E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57C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7F380E" w:rsidRDefault="007F380E" w:rsidP="007F38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77C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ОПРЕДЕЛЯ </w:t>
      </w:r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подрежда поредните номера в бю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летината на </w:t>
      </w:r>
      <w:r w:rsidRPr="00957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инициативните комитети в бюлетините за гласуване в изборите за общински съветници и за кметове, насрочени за 29 октомври 2023 г., както следва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7F380E" w:rsidRPr="002A298F" w:rsidRDefault="007F380E" w:rsidP="007F38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6877"/>
      </w:tblGrid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Пореден номер в бюлетините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Независим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кандидат/Инициативен комитет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68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Севим Сали Салиф -  независим кандидат за кмет на кметство Велешани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Юри Асенов Чавдаров- независим кандидат за кмет на кметство Гняздово 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Сефарие  Ешреф Наим- независим кандидат за кмет на кметство Калоянци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Ренгинар Мехмет Дурмуш- независим кандидат за кмет на кметство Пеньово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Селятин Сейдахмед  Ахмед- независим кандидат за кмет на кметство Срединка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Алпер Азис Сюлейман- независим кандидат за кмет на кметство Дъждино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F30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Мехмед Мехмед  Исмаил  за независим кандидат за кмет  на кметство Сестринско</w:t>
            </w: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за независим кандидат-  кмет  на кметство Сестринско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Бекир Мустафа Бекир- независим кандидат за кмет на кметство Сватбаре</w:t>
            </w:r>
          </w:p>
        </w:tc>
      </w:tr>
      <w:tr w:rsidR="007F380E" w:rsidRPr="00277CCA" w:rsidTr="00EE4E70">
        <w:tc>
          <w:tcPr>
            <w:tcW w:w="2303" w:type="dxa"/>
          </w:tcPr>
          <w:p w:rsidR="007F380E" w:rsidRPr="00277CCA" w:rsidRDefault="007F380E" w:rsidP="00EE4E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6877" w:type="dxa"/>
          </w:tcPr>
          <w:p w:rsidR="007F380E" w:rsidRPr="00277CCA" w:rsidRDefault="007F380E" w:rsidP="00EE4E7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7C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Якуб Юмер Местан- независим кандидат за кмет на кметство Солище</w:t>
            </w:r>
          </w:p>
        </w:tc>
      </w:tr>
    </w:tbl>
    <w:p w:rsidR="007F380E" w:rsidRPr="002D464C" w:rsidRDefault="007F380E" w:rsidP="007F38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46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7F380E" w:rsidRPr="002A298F" w:rsidRDefault="007F380E" w:rsidP="007F38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2A29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ОИК-Кърджали може да се оспорват в тридневен срок от обявяването им пред Централната избирателна комисия.</w:t>
      </w:r>
      <w:proofErr w:type="gramEnd"/>
    </w:p>
    <w:p w:rsidR="0047556D" w:rsidRDefault="0047556D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D127D" w:rsidRDefault="005D127D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4C" w:rsidRDefault="007C5E4C" w:rsidP="00B97821">
      <w:pPr>
        <w:spacing w:after="0" w:line="240" w:lineRule="auto"/>
      </w:pPr>
      <w:r>
        <w:separator/>
      </w:r>
    </w:p>
  </w:endnote>
  <w:endnote w:type="continuationSeparator" w:id="0">
    <w:p w:rsidR="007C5E4C" w:rsidRDefault="007C5E4C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4C" w:rsidRDefault="007C5E4C" w:rsidP="00B97821">
      <w:pPr>
        <w:spacing w:after="0" w:line="240" w:lineRule="auto"/>
      </w:pPr>
      <w:r>
        <w:separator/>
      </w:r>
    </w:p>
  </w:footnote>
  <w:footnote w:type="continuationSeparator" w:id="0">
    <w:p w:rsidR="007C5E4C" w:rsidRDefault="007C5E4C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49" w:rsidRPr="00B97821" w:rsidRDefault="007C5E4C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F380E" w:rsidRPr="007F380E">
                                <w:rPr>
                                  <w:noProof/>
                                  <w:lang w:val="bg-BG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F380E" w:rsidRPr="007F380E">
                          <w:rPr>
                            <w:noProof/>
                            <w:lang w:val="bg-BG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r>
      <w:rPr>
        <w:rFonts w:ascii="Helvetica" w:hAnsi="Helvetica" w:cs="Helvetica"/>
        <w:u w:val="single"/>
        <w:lang w:val="en-US"/>
      </w:rPr>
      <w:t>oik</w:t>
    </w:r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739DD"/>
    <w:rsid w:val="00180E33"/>
    <w:rsid w:val="001958A7"/>
    <w:rsid w:val="001E3B95"/>
    <w:rsid w:val="002058F7"/>
    <w:rsid w:val="00221F04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57CDF"/>
    <w:rsid w:val="00363290"/>
    <w:rsid w:val="00382A8C"/>
    <w:rsid w:val="003A28BA"/>
    <w:rsid w:val="003A3F21"/>
    <w:rsid w:val="003A6C08"/>
    <w:rsid w:val="003A6FA2"/>
    <w:rsid w:val="003F148A"/>
    <w:rsid w:val="00404D49"/>
    <w:rsid w:val="00410568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D127D"/>
    <w:rsid w:val="005D6CB3"/>
    <w:rsid w:val="005E6140"/>
    <w:rsid w:val="00650290"/>
    <w:rsid w:val="006551F3"/>
    <w:rsid w:val="00656C73"/>
    <w:rsid w:val="00657EB8"/>
    <w:rsid w:val="0068519C"/>
    <w:rsid w:val="006D0F72"/>
    <w:rsid w:val="006E2D45"/>
    <w:rsid w:val="006E4A07"/>
    <w:rsid w:val="0071264B"/>
    <w:rsid w:val="007424D7"/>
    <w:rsid w:val="00746CBC"/>
    <w:rsid w:val="00760607"/>
    <w:rsid w:val="007C192D"/>
    <w:rsid w:val="007C5E4C"/>
    <w:rsid w:val="007D1B04"/>
    <w:rsid w:val="007E7912"/>
    <w:rsid w:val="007F380E"/>
    <w:rsid w:val="00861060"/>
    <w:rsid w:val="008D047C"/>
    <w:rsid w:val="008D4C39"/>
    <w:rsid w:val="008F4D6A"/>
    <w:rsid w:val="00915EEB"/>
    <w:rsid w:val="00931949"/>
    <w:rsid w:val="00942119"/>
    <w:rsid w:val="0094542C"/>
    <w:rsid w:val="00984304"/>
    <w:rsid w:val="009A5DF8"/>
    <w:rsid w:val="009C33C5"/>
    <w:rsid w:val="009F51C4"/>
    <w:rsid w:val="00A97ED2"/>
    <w:rsid w:val="00AA732C"/>
    <w:rsid w:val="00B028EB"/>
    <w:rsid w:val="00B06F54"/>
    <w:rsid w:val="00B117D6"/>
    <w:rsid w:val="00B16F0C"/>
    <w:rsid w:val="00B2029A"/>
    <w:rsid w:val="00B21D8E"/>
    <w:rsid w:val="00B257C6"/>
    <w:rsid w:val="00B65609"/>
    <w:rsid w:val="00B97821"/>
    <w:rsid w:val="00BF1B52"/>
    <w:rsid w:val="00C0112A"/>
    <w:rsid w:val="00C12D4E"/>
    <w:rsid w:val="00C158AE"/>
    <w:rsid w:val="00C4296F"/>
    <w:rsid w:val="00C458A9"/>
    <w:rsid w:val="00C73EE8"/>
    <w:rsid w:val="00C855D3"/>
    <w:rsid w:val="00C96A6B"/>
    <w:rsid w:val="00CB2AF9"/>
    <w:rsid w:val="00CB5461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66CC"/>
    <w:rsid w:val="00DE5E8C"/>
    <w:rsid w:val="00DF10CC"/>
    <w:rsid w:val="00DF1AD8"/>
    <w:rsid w:val="00E06935"/>
    <w:rsid w:val="00E17BE4"/>
    <w:rsid w:val="00E51760"/>
    <w:rsid w:val="00E5628E"/>
    <w:rsid w:val="00E90CBC"/>
    <w:rsid w:val="00EA3399"/>
    <w:rsid w:val="00EC0BFC"/>
    <w:rsid w:val="00ED6449"/>
    <w:rsid w:val="00EE4817"/>
    <w:rsid w:val="00F02696"/>
    <w:rsid w:val="00F0447C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F7D9-9CB5-4417-A373-74B5CAAA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38</cp:revision>
  <cp:lastPrinted>2023-09-25T17:44:00Z</cp:lastPrinted>
  <dcterms:created xsi:type="dcterms:W3CDTF">2023-09-11T15:41:00Z</dcterms:created>
  <dcterms:modified xsi:type="dcterms:W3CDTF">2023-09-29T12:36:00Z</dcterms:modified>
</cp:coreProperties>
</file>