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346E03" w:rsidRDefault="00141605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Протокол №36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0D356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31</w:t>
      </w:r>
      <w:bookmarkStart w:id="0" w:name="_GoBack"/>
      <w:bookmarkEnd w:id="0"/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8.2021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DD3E7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31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.08.2021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ната избирателна комисия № 681-МИ/23.08.2019 </w:t>
      </w:r>
      <w:proofErr w:type="gramStart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г.,</w:t>
      </w:r>
      <w:proofErr w:type="gramEnd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изменено с Решение № 932-МИ/30.08.2019 г.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346E03" w:rsidRDefault="000D5D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</w:t>
            </w:r>
            <w:r w:rsidR="0086106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СТАВРЕВ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861060" w:rsidP="00F41C2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346E03" w:rsidTr="00A97ED2">
        <w:tc>
          <w:tcPr>
            <w:tcW w:w="4508" w:type="dxa"/>
          </w:tcPr>
          <w:p w:rsidR="00E17BE4" w:rsidRPr="00346E03" w:rsidRDefault="00E17BE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141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D4C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86106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B97821" w:rsidRPr="00346E03" w:rsidRDefault="00B97821">
      <w:pPr>
        <w:rPr>
          <w:rFonts w:ascii="Times New Roman" w:hAnsi="Times New Roman" w:cs="Times New Roman"/>
          <w:sz w:val="24"/>
          <w:szCs w:val="24"/>
        </w:rPr>
      </w:pPr>
    </w:p>
    <w:p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DB1C80" w:rsidRPr="00346E03" w:rsidRDefault="00DB1C80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346E03" w:rsidRDefault="00A97ED2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117"/>
        <w:gridCol w:w="1858"/>
      </w:tblGrid>
      <w:tr w:rsidR="00DB1C80" w:rsidRPr="00346E03" w:rsidTr="00DD3E77">
        <w:trPr>
          <w:trHeight w:val="795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Решения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</w:t>
            </w:r>
            <w:proofErr w:type="spellEnd"/>
          </w:p>
        </w:tc>
      </w:tr>
      <w:tr w:rsidR="00DB1C80" w:rsidRPr="00346E03" w:rsidTr="00DD3E77">
        <w:trPr>
          <w:trHeight w:val="20"/>
          <w:jc w:val="center"/>
        </w:trPr>
        <w:tc>
          <w:tcPr>
            <w:tcW w:w="663" w:type="dxa"/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shd w:val="clear" w:color="auto" w:fill="auto"/>
          </w:tcPr>
          <w:p w:rsidR="00DB1C80" w:rsidRPr="00346E03" w:rsidRDefault="00DD3E77" w:rsidP="00D6539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Определяне брой членове на СИК в Общин</w:t>
            </w:r>
            <w:r w:rsidRPr="00DD3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а Кърджали, при провеждане на 03 октомври 2021 </w:t>
            </w:r>
            <w:r w:rsidRPr="006E0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година на </w:t>
            </w:r>
            <w:r w:rsidRPr="00DD3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частични местни избори за Кмет на Кметство с.Охлювец</w:t>
            </w:r>
            <w:r w:rsidRPr="006E0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, общ.Кърджали.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B1C80" w:rsidRPr="00346E03" w:rsidRDefault="00861060" w:rsidP="0086106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Ставрев</w:t>
            </w:r>
            <w:r w:rsidR="00DB1C8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председател</w:t>
            </w:r>
          </w:p>
        </w:tc>
      </w:tr>
      <w:tr w:rsidR="00141605" w:rsidRPr="00346E03" w:rsidTr="00DD3E77">
        <w:trPr>
          <w:trHeight w:val="14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05" w:rsidRPr="00346E03" w:rsidRDefault="00141605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05" w:rsidRPr="00141605" w:rsidRDefault="00141605" w:rsidP="00550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05" w:rsidRPr="00346E03" w:rsidRDefault="00141605" w:rsidP="00D6539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Ставрев - председател</w:t>
            </w:r>
          </w:p>
        </w:tc>
      </w:tr>
    </w:tbl>
    <w:p w:rsidR="00DB1C80" w:rsidRPr="00346E03" w:rsidRDefault="00DB1C80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DD3E77" w:rsidRPr="00DD3E77" w:rsidRDefault="00DD3E77" w:rsidP="00DD3E77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3E7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</w:t>
      </w:r>
      <w:r w:rsidRPr="00DD3E7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>№ 220</w:t>
      </w:r>
      <w:r w:rsidRPr="00DD3E7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>Кърджали 31.08.2021г.</w:t>
      </w:r>
    </w:p>
    <w:p w:rsidR="00DD3E77" w:rsidRPr="00DD3E77" w:rsidRDefault="00DD3E77" w:rsidP="00DD3E77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D3E77" w:rsidRPr="00DD3E77" w:rsidRDefault="00DD3E77" w:rsidP="00DD3E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3E7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Определяне брой членове на СИК в Община Кърджали, при провеждане на 03 октомври 2021 година на частични местни избори за Кмет на Кметство с.Охлювец, общ.Кърджали.</w:t>
      </w:r>
    </w:p>
    <w:p w:rsidR="00DD3E77" w:rsidRPr="00DD3E77" w:rsidRDefault="00DD3E77" w:rsidP="00DD3E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D3E77" w:rsidRPr="00DD3E77" w:rsidRDefault="00DD3E77" w:rsidP="00DD3E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3E7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    На основание чл. 87, ал.1 т.1 във </w:t>
      </w:r>
      <w:proofErr w:type="spellStart"/>
      <w:r w:rsidRPr="00DD3E7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вр</w:t>
      </w:r>
      <w:proofErr w:type="spellEnd"/>
      <w:r w:rsidRPr="00DD3E7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 с чл. 92, ал.4 от ИК, Общинска избирателна комисия – Кърджали, </w:t>
      </w:r>
    </w:p>
    <w:p w:rsidR="00DD3E77" w:rsidRPr="00DD3E77" w:rsidRDefault="00DD3E77" w:rsidP="00DD3E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3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РЕШИ:</w:t>
      </w:r>
    </w:p>
    <w:p w:rsidR="00DD3E77" w:rsidRPr="00DD3E77" w:rsidRDefault="00DD3E77" w:rsidP="00DD3E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3E7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    Определя броят членове на СИК в Община Кърджали, включително председател, заместник-председател и секретар, при частичните избори за кметове на кметства на 03 октомври  2021 година както следва:</w:t>
      </w:r>
    </w:p>
    <w:p w:rsidR="00DD3E77" w:rsidRPr="00DD3E77" w:rsidRDefault="00DD3E77" w:rsidP="00DD3E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D3E77" w:rsidRPr="00DD3E77" w:rsidRDefault="00DD3E77" w:rsidP="00DD3E77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3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Секция  № 091600148   с. Охлювец - 6  ( шест) члена, по един от всяка представена парламентарна партия/коалиция.</w:t>
      </w:r>
    </w:p>
    <w:p w:rsidR="00DD3E77" w:rsidRPr="00DD3E77" w:rsidRDefault="00DD3E77" w:rsidP="00DD3E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D3E77" w:rsidRPr="00DD3E77" w:rsidRDefault="00DD3E77" w:rsidP="00DD3E7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3E7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   </w:t>
      </w:r>
    </w:p>
    <w:p w:rsidR="00DD3E77" w:rsidRPr="00DD3E77" w:rsidRDefault="00DD3E77" w:rsidP="00DD3E7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3E77">
        <w:rPr>
          <w:rFonts w:ascii="Times New Roman" w:eastAsia="Calibri" w:hAnsi="Times New Roman" w:cs="Times New Roman"/>
          <w:sz w:val="24"/>
          <w:szCs w:val="24"/>
          <w:lang w:val="bg-BG"/>
        </w:rPr>
        <w:t>Решенията на общинската избирателна комисия може да се оспорват в тридневен срок от обявяването им пред Централната избирателна комисия, която се произнася в тридневен срок с решение. Решението на общинската избирателна комисия, потвърдено с решение на Централната избирателна комисия, подлежи на обжалване по реда на </w:t>
      </w:r>
      <w:r w:rsidR="00580173" w:rsidRPr="00DD3E7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98, ал. 2 от </w:t>
      </w:r>
      <w:proofErr w:type="spellStart"/>
      <w:r w:rsidR="00580173" w:rsidRPr="00DD3E77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Административнопроцесуалния</w:t>
      </w:r>
      <w:proofErr w:type="spellEnd"/>
      <w:r w:rsidR="00580173" w:rsidRPr="00DD3E7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кодекс</w:t>
      </w:r>
      <w:r w:rsidRPr="00DD3E77">
        <w:rPr>
          <w:rFonts w:ascii="Times New Roman" w:eastAsia="Calibri" w:hAnsi="Times New Roman" w:cs="Times New Roman"/>
          <w:sz w:val="24"/>
          <w:szCs w:val="24"/>
          <w:lang w:val="bg-BG"/>
        </w:rPr>
        <w:t> пред тричленен състав на административния съд по местонахождение на съответната общинска избирателна комисия. В останалите случаи решението на Централната избирателна комисия се обжалва пред Върховния административен съд.</w:t>
      </w:r>
    </w:p>
    <w:p w:rsidR="00141605" w:rsidRDefault="00141605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41605" w:rsidRPr="00346E03" w:rsidRDefault="00141605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4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346E03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593D04" w:rsidRPr="00593D04" w:rsidRDefault="00593D04" w:rsidP="00593D04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593D04" w:rsidRPr="00593D04" w:rsidRDefault="00593D04" w:rsidP="00593D04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EE4817" w:rsidRPr="00346E03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41605" w:rsidRPr="00346E03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915EEB" w:rsidRDefault="00915EEB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Default="007C192D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404D49" w:rsidRPr="00346E0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DD3E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Разни – Обсъдени бяха организационни въпроси.</w:t>
      </w:r>
    </w:p>
    <w:p w:rsidR="00593D04" w:rsidRDefault="00593D04" w:rsidP="00593D04">
      <w:pPr>
        <w:pStyle w:val="resh-title"/>
        <w:shd w:val="clear" w:color="auto" w:fill="FFFFFF"/>
        <w:spacing w:line="276" w:lineRule="auto"/>
        <w:rPr>
          <w:rFonts w:eastAsiaTheme="minorHAnsi"/>
          <w:b/>
          <w:lang w:eastAsia="en-US"/>
        </w:rPr>
      </w:pPr>
    </w:p>
    <w:p w:rsidR="00005D2C" w:rsidRPr="00346E03" w:rsidRDefault="00005D2C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C30B2" w:rsidRPr="00346E03" w:rsidRDefault="000C30B2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:rsidR="000C30B2" w:rsidRPr="00346E03" w:rsidRDefault="000E4748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АЛЕКСАНДЪР СТАВРЕВ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ЮРКЮШ АХМЕД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73" w:rsidRDefault="00580173" w:rsidP="00B97821">
      <w:pPr>
        <w:spacing w:after="0" w:line="240" w:lineRule="auto"/>
      </w:pPr>
      <w:r>
        <w:separator/>
      </w:r>
    </w:p>
  </w:endnote>
  <w:endnote w:type="continuationSeparator" w:id="0">
    <w:p w:rsidR="00580173" w:rsidRDefault="00580173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73" w:rsidRDefault="00580173" w:rsidP="00B97821">
      <w:pPr>
        <w:spacing w:after="0" w:line="240" w:lineRule="auto"/>
      </w:pPr>
      <w:r>
        <w:separator/>
      </w:r>
    </w:p>
  </w:footnote>
  <w:footnote w:type="continuationSeparator" w:id="0">
    <w:p w:rsidR="00580173" w:rsidRDefault="00580173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580173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D356B" w:rsidRPr="000D356B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D356B" w:rsidRPr="000D356B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519C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539C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</w:t>
    </w:r>
    <w:r w:rsidR="0068519C">
      <w:rPr>
        <w:rFonts w:ascii="Helvetica" w:hAnsi="Helvetica" w:cs="Helvetica"/>
        <w:lang w:val="bg-BG"/>
      </w:rPr>
      <w:t xml:space="preserve"> „Мара Михайлова“ № 8, тел.</w:t>
    </w:r>
    <w:r>
      <w:rPr>
        <w:rFonts w:ascii="Helvetica" w:hAnsi="Helvetica" w:cs="Helvetica"/>
        <w:lang w:val="bg-BG"/>
      </w:rPr>
      <w:t xml:space="preserve">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68519C"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proofErr w:type="spellStart"/>
    <w:r w:rsidR="00D6539C"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 w:rsidR="00D6539C"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41D7"/>
    <w:multiLevelType w:val="hybridMultilevel"/>
    <w:tmpl w:val="F692FF44"/>
    <w:lvl w:ilvl="0" w:tplc="EC0AEBA6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9CA34D7"/>
    <w:multiLevelType w:val="hybridMultilevel"/>
    <w:tmpl w:val="D946E218"/>
    <w:lvl w:ilvl="0" w:tplc="A58C7B7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C30B2"/>
    <w:rsid w:val="000D356B"/>
    <w:rsid w:val="000D5D3A"/>
    <w:rsid w:val="000E4748"/>
    <w:rsid w:val="000E5755"/>
    <w:rsid w:val="000F0B50"/>
    <w:rsid w:val="00102B7E"/>
    <w:rsid w:val="001149A6"/>
    <w:rsid w:val="00117AEE"/>
    <w:rsid w:val="00141605"/>
    <w:rsid w:val="001739DD"/>
    <w:rsid w:val="001E3B95"/>
    <w:rsid w:val="002058F7"/>
    <w:rsid w:val="00224EBF"/>
    <w:rsid w:val="002256D5"/>
    <w:rsid w:val="00234A37"/>
    <w:rsid w:val="0026603A"/>
    <w:rsid w:val="002948A6"/>
    <w:rsid w:val="002C4139"/>
    <w:rsid w:val="002E2836"/>
    <w:rsid w:val="00333148"/>
    <w:rsid w:val="00346E03"/>
    <w:rsid w:val="00363290"/>
    <w:rsid w:val="00382A8C"/>
    <w:rsid w:val="003A28BA"/>
    <w:rsid w:val="003A6FA2"/>
    <w:rsid w:val="00404D49"/>
    <w:rsid w:val="00456EF0"/>
    <w:rsid w:val="004B47CC"/>
    <w:rsid w:val="00580173"/>
    <w:rsid w:val="0058768C"/>
    <w:rsid w:val="00593D04"/>
    <w:rsid w:val="00595DF3"/>
    <w:rsid w:val="005E6140"/>
    <w:rsid w:val="00657EB8"/>
    <w:rsid w:val="0068519C"/>
    <w:rsid w:val="006E4A07"/>
    <w:rsid w:val="007424D7"/>
    <w:rsid w:val="00746CBC"/>
    <w:rsid w:val="007C192D"/>
    <w:rsid w:val="007E7912"/>
    <w:rsid w:val="00861060"/>
    <w:rsid w:val="008D4C39"/>
    <w:rsid w:val="008F4D6A"/>
    <w:rsid w:val="00915EEB"/>
    <w:rsid w:val="00931949"/>
    <w:rsid w:val="00942119"/>
    <w:rsid w:val="00984304"/>
    <w:rsid w:val="00A97ED2"/>
    <w:rsid w:val="00AA732C"/>
    <w:rsid w:val="00B028EB"/>
    <w:rsid w:val="00B2029A"/>
    <w:rsid w:val="00B257C6"/>
    <w:rsid w:val="00B97821"/>
    <w:rsid w:val="00C73EE8"/>
    <w:rsid w:val="00CB5461"/>
    <w:rsid w:val="00D0059E"/>
    <w:rsid w:val="00D62311"/>
    <w:rsid w:val="00D6539C"/>
    <w:rsid w:val="00D84136"/>
    <w:rsid w:val="00D971F1"/>
    <w:rsid w:val="00DB1C80"/>
    <w:rsid w:val="00DC66CC"/>
    <w:rsid w:val="00DD3E77"/>
    <w:rsid w:val="00DE5E8C"/>
    <w:rsid w:val="00DF10CC"/>
    <w:rsid w:val="00E17BE4"/>
    <w:rsid w:val="00E51760"/>
    <w:rsid w:val="00EC0BFC"/>
    <w:rsid w:val="00EE4817"/>
    <w:rsid w:val="00F0447C"/>
    <w:rsid w:val="00F30021"/>
    <w:rsid w:val="00F41C27"/>
    <w:rsid w:val="00F5319A"/>
    <w:rsid w:val="00F9524F"/>
    <w:rsid w:val="00FB050C"/>
    <w:rsid w:val="00FE6BE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B699-CC87-4509-B354-88E8DBE8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40</cp:revision>
  <cp:lastPrinted>2021-08-31T14:59:00Z</cp:lastPrinted>
  <dcterms:created xsi:type="dcterms:W3CDTF">2019-04-06T11:21:00Z</dcterms:created>
  <dcterms:modified xsi:type="dcterms:W3CDTF">2021-08-31T15:04:00Z</dcterms:modified>
</cp:coreProperties>
</file>